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6487"/>
        <w:gridCol w:w="2549"/>
      </w:tblGrid>
      <w:tr w:rsidR="00660CEA" w:rsidRPr="00A52437" w14:paraId="5541289F" w14:textId="77777777" w:rsidTr="00660CEA">
        <w:tc>
          <w:tcPr>
            <w:tcW w:w="6487" w:type="dxa"/>
          </w:tcPr>
          <w:p w14:paraId="5541289B" w14:textId="04FBA9E3" w:rsidR="00660CEA" w:rsidRPr="00A52437" w:rsidRDefault="00660CEA" w:rsidP="00660CEA">
            <w:pPr>
              <w:rPr>
                <w:rFonts w:ascii="Arial" w:hAnsi="Arial" w:cs="Arial"/>
                <w:b/>
                <w:noProof/>
                <w:sz w:val="28"/>
                <w:szCs w:val="28"/>
              </w:rPr>
            </w:pPr>
          </w:p>
          <w:p w14:paraId="5541289C" w14:textId="77777777" w:rsidR="00660CEA" w:rsidRPr="00A52437" w:rsidRDefault="00660CEA" w:rsidP="00660CEA">
            <w:pPr>
              <w:rPr>
                <w:rFonts w:ascii="Arial" w:hAnsi="Arial" w:cs="Arial"/>
                <w:b/>
                <w:noProof/>
                <w:sz w:val="28"/>
                <w:szCs w:val="28"/>
              </w:rPr>
            </w:pPr>
          </w:p>
          <w:p w14:paraId="5541289D" w14:textId="77777777" w:rsidR="00660CEA" w:rsidRPr="00A52437" w:rsidRDefault="00660CEA" w:rsidP="004F020E">
            <w:pPr>
              <w:rPr>
                <w:rFonts w:ascii="Arial" w:hAnsi="Arial" w:cs="Arial"/>
                <w:b/>
                <w:noProof/>
                <w:sz w:val="28"/>
                <w:szCs w:val="28"/>
              </w:rPr>
            </w:pPr>
            <w:r w:rsidRPr="00332E46">
              <w:rPr>
                <w:rFonts w:ascii="Arial" w:hAnsi="Arial" w:cs="Arial"/>
                <w:b/>
                <w:noProof/>
                <w:sz w:val="32"/>
                <w:szCs w:val="28"/>
              </w:rPr>
              <w:t xml:space="preserve">UTC South Durham </w:t>
            </w:r>
            <w:r w:rsidR="004F020E">
              <w:rPr>
                <w:rFonts w:ascii="Arial" w:hAnsi="Arial" w:cs="Arial"/>
                <w:b/>
                <w:noProof/>
                <w:sz w:val="32"/>
                <w:szCs w:val="28"/>
              </w:rPr>
              <w:t>Attendance</w:t>
            </w:r>
            <w:r w:rsidR="006C65D2" w:rsidRPr="00332E46">
              <w:rPr>
                <w:rFonts w:ascii="Arial" w:hAnsi="Arial" w:cs="Arial"/>
                <w:b/>
                <w:noProof/>
                <w:sz w:val="32"/>
                <w:szCs w:val="28"/>
              </w:rPr>
              <w:t xml:space="preserve"> Policy</w:t>
            </w:r>
          </w:p>
        </w:tc>
        <w:tc>
          <w:tcPr>
            <w:tcW w:w="2549" w:type="dxa"/>
          </w:tcPr>
          <w:p w14:paraId="5541289E" w14:textId="77777777" w:rsidR="00660CEA" w:rsidRPr="00A52437" w:rsidRDefault="00660CEA" w:rsidP="00660CEA">
            <w:pPr>
              <w:jc w:val="right"/>
              <w:rPr>
                <w:rFonts w:ascii="Arial" w:hAnsi="Arial" w:cs="Arial"/>
                <w:b/>
                <w:noProof/>
                <w:sz w:val="28"/>
                <w:szCs w:val="28"/>
              </w:rPr>
            </w:pPr>
            <w:r w:rsidRPr="00A52437">
              <w:rPr>
                <w:rFonts w:ascii="Arial" w:hAnsi="Arial" w:cs="Arial"/>
                <w:b/>
                <w:noProof/>
                <w:sz w:val="28"/>
                <w:szCs w:val="28"/>
                <w:lang w:eastAsia="en-GB"/>
              </w:rPr>
              <w:drawing>
                <wp:inline distT="0" distB="0" distL="0" distR="0" wp14:anchorId="55412A83" wp14:editId="55412A84">
                  <wp:extent cx="1042035" cy="1350645"/>
                  <wp:effectExtent l="19050" t="0" r="5715" b="0"/>
                  <wp:docPr id="2" name="Picture 1" descr="C:\Users\WG0AOH\AppData\Local\Microsoft\Windows\Temporary Internet Files\Content.Word\UTC_South_Durham_Port_rgb_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G0AOH\AppData\Local\Microsoft\Windows\Temporary Internet Files\Content.Word\UTC_South_Durham_Port_rgb_lowres.jpg"/>
                          <pic:cNvPicPr>
                            <a:picLocks noChangeAspect="1" noChangeArrowheads="1"/>
                          </pic:cNvPicPr>
                        </pic:nvPicPr>
                        <pic:blipFill>
                          <a:blip r:embed="rId11" cstate="print"/>
                          <a:srcRect/>
                          <a:stretch>
                            <a:fillRect/>
                          </a:stretch>
                        </pic:blipFill>
                        <pic:spPr bwMode="auto">
                          <a:xfrm>
                            <a:off x="0" y="0"/>
                            <a:ext cx="1042035" cy="1350645"/>
                          </a:xfrm>
                          <a:prstGeom prst="rect">
                            <a:avLst/>
                          </a:prstGeom>
                          <a:noFill/>
                          <a:ln w="9525">
                            <a:noFill/>
                            <a:miter lim="800000"/>
                            <a:headEnd/>
                            <a:tailEnd/>
                          </a:ln>
                        </pic:spPr>
                      </pic:pic>
                    </a:graphicData>
                  </a:graphic>
                </wp:inline>
              </w:drawing>
            </w:r>
          </w:p>
        </w:tc>
      </w:tr>
    </w:tbl>
    <w:p w14:paraId="554128A0" w14:textId="77777777" w:rsidR="003F3D33" w:rsidRPr="00660CEA" w:rsidRDefault="003F3D33" w:rsidP="00660CEA">
      <w:pPr>
        <w:pStyle w:val="NoSpacing"/>
        <w:rPr>
          <w:rFonts w:ascii="Arial" w:hAnsi="Arial" w:cs="Arial"/>
        </w:rPr>
      </w:pPr>
    </w:p>
    <w:p w14:paraId="554128A1" w14:textId="77777777" w:rsidR="003F3D33" w:rsidRDefault="003F3D33" w:rsidP="00660CEA">
      <w:pPr>
        <w:pStyle w:val="NoSpacing"/>
        <w:rPr>
          <w:rFonts w:ascii="Arial" w:hAnsi="Arial" w:cs="Arial"/>
        </w:rPr>
      </w:pPr>
    </w:p>
    <w:p w14:paraId="554128A2" w14:textId="77777777" w:rsidR="00F673A0" w:rsidRPr="00660CEA" w:rsidRDefault="00F673A0" w:rsidP="00660CEA">
      <w:pPr>
        <w:pStyle w:val="NoSpacing"/>
        <w:rPr>
          <w:rFonts w:ascii="Arial" w:hAnsi="Arial" w:cs="Arial"/>
        </w:rPr>
      </w:pPr>
    </w:p>
    <w:p w14:paraId="554128A3" w14:textId="77777777" w:rsidR="003F3D33" w:rsidRPr="00660CEA" w:rsidRDefault="003F3D33" w:rsidP="00660CEA">
      <w:pPr>
        <w:pStyle w:val="NoSpacing"/>
        <w:rPr>
          <w:rFonts w:ascii="Arial" w:hAnsi="Arial" w:cs="Arial"/>
        </w:rPr>
      </w:pP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4621"/>
        <w:gridCol w:w="4621"/>
      </w:tblGrid>
      <w:tr w:rsidR="00F673A0" w:rsidRPr="002B5C60" w14:paraId="554128A6" w14:textId="77777777" w:rsidTr="00332E46">
        <w:trPr>
          <w:trHeight w:val="737"/>
        </w:trPr>
        <w:tc>
          <w:tcPr>
            <w:tcW w:w="4621" w:type="dxa"/>
            <w:hideMark/>
          </w:tcPr>
          <w:p w14:paraId="554128A4" w14:textId="77777777" w:rsidR="00F673A0" w:rsidRPr="002B5C60" w:rsidRDefault="00F673A0">
            <w:pPr>
              <w:spacing w:before="240" w:after="240"/>
              <w:rPr>
                <w:rFonts w:ascii="Arial" w:hAnsi="Arial" w:cs="Arial"/>
              </w:rPr>
            </w:pPr>
            <w:r w:rsidRPr="002B5C60">
              <w:rPr>
                <w:rFonts w:ascii="Arial" w:eastAsia="Verdana" w:hAnsi="Arial" w:cs="Arial"/>
                <w:b/>
                <w:bCs/>
              </w:rPr>
              <w:t>D</w:t>
            </w:r>
            <w:r w:rsidRPr="002B5C60">
              <w:rPr>
                <w:rFonts w:ascii="Arial" w:eastAsia="Verdana" w:hAnsi="Arial" w:cs="Arial"/>
                <w:b/>
                <w:bCs/>
                <w:spacing w:val="-1"/>
              </w:rPr>
              <w:t>a</w:t>
            </w:r>
            <w:r w:rsidRPr="002B5C60">
              <w:rPr>
                <w:rFonts w:ascii="Arial" w:eastAsia="Verdana" w:hAnsi="Arial" w:cs="Arial"/>
                <w:b/>
                <w:bCs/>
              </w:rPr>
              <w:t>te</w:t>
            </w:r>
            <w:r w:rsidRPr="002B5C60">
              <w:rPr>
                <w:rFonts w:ascii="Arial" w:eastAsia="Verdana" w:hAnsi="Arial" w:cs="Arial"/>
                <w:b/>
                <w:bCs/>
                <w:spacing w:val="-8"/>
              </w:rPr>
              <w:t xml:space="preserve"> </w:t>
            </w:r>
            <w:r w:rsidRPr="002B5C60">
              <w:rPr>
                <w:rFonts w:ascii="Arial" w:eastAsia="Verdana" w:hAnsi="Arial" w:cs="Arial"/>
                <w:b/>
                <w:bCs/>
              </w:rPr>
              <w:t>of</w:t>
            </w:r>
            <w:r w:rsidRPr="002B5C60">
              <w:rPr>
                <w:rFonts w:ascii="Arial" w:eastAsia="Verdana" w:hAnsi="Arial" w:cs="Arial"/>
                <w:b/>
                <w:bCs/>
                <w:spacing w:val="-9"/>
              </w:rPr>
              <w:t xml:space="preserve"> </w:t>
            </w:r>
            <w:r w:rsidRPr="002B5C60">
              <w:rPr>
                <w:rFonts w:ascii="Arial" w:eastAsia="Verdana" w:hAnsi="Arial" w:cs="Arial"/>
                <w:b/>
                <w:bCs/>
                <w:spacing w:val="-1"/>
              </w:rPr>
              <w:t>a</w:t>
            </w:r>
            <w:r w:rsidRPr="002B5C60">
              <w:rPr>
                <w:rFonts w:ascii="Arial" w:eastAsia="Verdana" w:hAnsi="Arial" w:cs="Arial"/>
                <w:b/>
                <w:bCs/>
                <w:spacing w:val="2"/>
              </w:rPr>
              <w:t>d</w:t>
            </w:r>
            <w:r w:rsidRPr="002B5C60">
              <w:rPr>
                <w:rFonts w:ascii="Arial" w:eastAsia="Verdana" w:hAnsi="Arial" w:cs="Arial"/>
                <w:b/>
                <w:bCs/>
              </w:rPr>
              <w:t>opt</w:t>
            </w:r>
            <w:r w:rsidRPr="002B5C60">
              <w:rPr>
                <w:rFonts w:ascii="Arial" w:eastAsia="Verdana" w:hAnsi="Arial" w:cs="Arial"/>
                <w:b/>
                <w:bCs/>
                <w:spacing w:val="1"/>
              </w:rPr>
              <w:t>i</w:t>
            </w:r>
            <w:r w:rsidRPr="002B5C60">
              <w:rPr>
                <w:rFonts w:ascii="Arial" w:eastAsia="Verdana" w:hAnsi="Arial" w:cs="Arial"/>
                <w:b/>
                <w:bCs/>
              </w:rPr>
              <w:t>on</w:t>
            </w:r>
          </w:p>
        </w:tc>
        <w:tc>
          <w:tcPr>
            <w:tcW w:w="4621" w:type="dxa"/>
            <w:hideMark/>
          </w:tcPr>
          <w:p w14:paraId="554128A5" w14:textId="4B9BCD30" w:rsidR="00F673A0" w:rsidRPr="002B5C60" w:rsidRDefault="00AE386E" w:rsidP="0021269F">
            <w:pPr>
              <w:spacing w:before="240" w:after="240"/>
              <w:rPr>
                <w:rFonts w:ascii="Arial" w:hAnsi="Arial" w:cs="Arial"/>
              </w:rPr>
            </w:pPr>
            <w:r>
              <w:rPr>
                <w:rFonts w:ascii="Arial" w:hAnsi="Arial" w:cs="Arial"/>
              </w:rPr>
              <w:t>December 2025</w:t>
            </w:r>
          </w:p>
        </w:tc>
      </w:tr>
      <w:tr w:rsidR="00F673A0" w:rsidRPr="002B5C60" w14:paraId="554128A9" w14:textId="77777777" w:rsidTr="00332E46">
        <w:trPr>
          <w:trHeight w:val="737"/>
        </w:trPr>
        <w:tc>
          <w:tcPr>
            <w:tcW w:w="4621" w:type="dxa"/>
            <w:hideMark/>
          </w:tcPr>
          <w:p w14:paraId="554128A7" w14:textId="77777777" w:rsidR="00F673A0" w:rsidRPr="002B5C60" w:rsidRDefault="00F673A0">
            <w:pPr>
              <w:spacing w:before="240" w:after="240"/>
              <w:rPr>
                <w:rFonts w:ascii="Arial" w:hAnsi="Arial" w:cs="Arial"/>
              </w:rPr>
            </w:pPr>
            <w:r w:rsidRPr="002B5C60">
              <w:rPr>
                <w:rFonts w:ascii="Arial" w:eastAsia="Verdana" w:hAnsi="Arial" w:cs="Arial"/>
                <w:b/>
                <w:bCs/>
                <w:spacing w:val="-2"/>
              </w:rPr>
              <w:t>A</w:t>
            </w:r>
            <w:r w:rsidRPr="002B5C60">
              <w:rPr>
                <w:rFonts w:ascii="Arial" w:eastAsia="Verdana" w:hAnsi="Arial" w:cs="Arial"/>
                <w:b/>
                <w:bCs/>
              </w:rPr>
              <w:t>p</w:t>
            </w:r>
            <w:r w:rsidRPr="002B5C60">
              <w:rPr>
                <w:rFonts w:ascii="Arial" w:eastAsia="Verdana" w:hAnsi="Arial" w:cs="Arial"/>
                <w:b/>
                <w:bCs/>
                <w:spacing w:val="2"/>
              </w:rPr>
              <w:t>p</w:t>
            </w:r>
            <w:r w:rsidRPr="002B5C60">
              <w:rPr>
                <w:rFonts w:ascii="Arial" w:eastAsia="Verdana" w:hAnsi="Arial" w:cs="Arial"/>
                <w:b/>
                <w:bCs/>
                <w:spacing w:val="-1"/>
              </w:rPr>
              <w:t>r</w:t>
            </w:r>
            <w:r w:rsidRPr="002B5C60">
              <w:rPr>
                <w:rFonts w:ascii="Arial" w:eastAsia="Verdana" w:hAnsi="Arial" w:cs="Arial"/>
                <w:b/>
                <w:bCs/>
              </w:rPr>
              <w:t>ov</w:t>
            </w:r>
            <w:r w:rsidRPr="002B5C60">
              <w:rPr>
                <w:rFonts w:ascii="Arial" w:eastAsia="Verdana" w:hAnsi="Arial" w:cs="Arial"/>
                <w:b/>
                <w:bCs/>
                <w:spacing w:val="2"/>
              </w:rPr>
              <w:t>e</w:t>
            </w:r>
            <w:r w:rsidRPr="002B5C60">
              <w:rPr>
                <w:rFonts w:ascii="Arial" w:eastAsia="Verdana" w:hAnsi="Arial" w:cs="Arial"/>
                <w:b/>
                <w:bCs/>
              </w:rPr>
              <w:t>d</w:t>
            </w:r>
            <w:r w:rsidRPr="002B5C60">
              <w:rPr>
                <w:rFonts w:ascii="Arial" w:eastAsia="Verdana" w:hAnsi="Arial" w:cs="Arial"/>
                <w:b/>
                <w:bCs/>
                <w:spacing w:val="-16"/>
              </w:rPr>
              <w:t xml:space="preserve"> </w:t>
            </w:r>
            <w:r w:rsidRPr="002B5C60">
              <w:rPr>
                <w:rFonts w:ascii="Arial" w:eastAsia="Verdana" w:hAnsi="Arial" w:cs="Arial"/>
                <w:b/>
                <w:bCs/>
                <w:spacing w:val="2"/>
              </w:rPr>
              <w:t>b</w:t>
            </w:r>
            <w:r w:rsidRPr="002B5C60">
              <w:rPr>
                <w:rFonts w:ascii="Arial" w:eastAsia="Verdana" w:hAnsi="Arial" w:cs="Arial"/>
                <w:b/>
                <w:bCs/>
              </w:rPr>
              <w:t>y</w:t>
            </w:r>
          </w:p>
        </w:tc>
        <w:tc>
          <w:tcPr>
            <w:tcW w:w="4621" w:type="dxa"/>
            <w:hideMark/>
          </w:tcPr>
          <w:p w14:paraId="554128A8" w14:textId="77777777" w:rsidR="00F673A0" w:rsidRPr="002B5C60" w:rsidRDefault="00F673A0">
            <w:pPr>
              <w:spacing w:before="240" w:after="240"/>
              <w:rPr>
                <w:rFonts w:ascii="Arial" w:hAnsi="Arial" w:cs="Arial"/>
              </w:rPr>
            </w:pPr>
            <w:r w:rsidRPr="002B5C60">
              <w:rPr>
                <w:rFonts w:ascii="Arial" w:eastAsia="Verdana" w:hAnsi="Arial" w:cs="Arial"/>
              </w:rPr>
              <w:t>G</w:t>
            </w:r>
            <w:r w:rsidRPr="002B5C60">
              <w:rPr>
                <w:rFonts w:ascii="Arial" w:eastAsia="Verdana" w:hAnsi="Arial" w:cs="Arial"/>
                <w:spacing w:val="-1"/>
              </w:rPr>
              <w:t>o</w:t>
            </w:r>
            <w:r w:rsidRPr="002B5C60">
              <w:rPr>
                <w:rFonts w:ascii="Arial" w:eastAsia="Verdana" w:hAnsi="Arial" w:cs="Arial"/>
                <w:spacing w:val="1"/>
              </w:rPr>
              <w:t>v</w:t>
            </w:r>
            <w:r w:rsidRPr="002B5C60">
              <w:rPr>
                <w:rFonts w:ascii="Arial" w:eastAsia="Verdana" w:hAnsi="Arial" w:cs="Arial"/>
                <w:spacing w:val="-2"/>
              </w:rPr>
              <w:t>e</w:t>
            </w:r>
            <w:r w:rsidRPr="002B5C60">
              <w:rPr>
                <w:rFonts w:ascii="Arial" w:eastAsia="Verdana" w:hAnsi="Arial" w:cs="Arial"/>
                <w:spacing w:val="-1"/>
              </w:rPr>
              <w:t>r</w:t>
            </w:r>
            <w:r w:rsidRPr="002B5C60">
              <w:rPr>
                <w:rFonts w:ascii="Arial" w:eastAsia="Verdana" w:hAnsi="Arial" w:cs="Arial"/>
                <w:spacing w:val="1"/>
              </w:rPr>
              <w:t>n</w:t>
            </w:r>
            <w:r w:rsidRPr="002B5C60">
              <w:rPr>
                <w:rFonts w:ascii="Arial" w:eastAsia="Verdana" w:hAnsi="Arial" w:cs="Arial"/>
                <w:spacing w:val="2"/>
              </w:rPr>
              <w:t>i</w:t>
            </w:r>
            <w:r w:rsidRPr="002B5C60">
              <w:rPr>
                <w:rFonts w:ascii="Arial" w:eastAsia="Verdana" w:hAnsi="Arial" w:cs="Arial"/>
                <w:spacing w:val="1"/>
              </w:rPr>
              <w:t>n</w:t>
            </w:r>
            <w:r w:rsidRPr="002B5C60">
              <w:rPr>
                <w:rFonts w:ascii="Arial" w:eastAsia="Verdana" w:hAnsi="Arial" w:cs="Arial"/>
              </w:rPr>
              <w:t>g</w:t>
            </w:r>
            <w:r w:rsidRPr="002B5C60">
              <w:rPr>
                <w:rFonts w:ascii="Arial" w:eastAsia="Verdana" w:hAnsi="Arial" w:cs="Arial"/>
                <w:spacing w:val="-10"/>
              </w:rPr>
              <w:t xml:space="preserve"> </w:t>
            </w:r>
            <w:r w:rsidRPr="002B5C60">
              <w:rPr>
                <w:rFonts w:ascii="Arial" w:eastAsia="Verdana" w:hAnsi="Arial" w:cs="Arial"/>
              </w:rPr>
              <w:t>B</w:t>
            </w:r>
            <w:r w:rsidRPr="002B5C60">
              <w:rPr>
                <w:rFonts w:ascii="Arial" w:eastAsia="Verdana" w:hAnsi="Arial" w:cs="Arial"/>
                <w:spacing w:val="-2"/>
              </w:rPr>
              <w:t>o</w:t>
            </w:r>
            <w:r w:rsidRPr="002B5C60">
              <w:rPr>
                <w:rFonts w:ascii="Arial" w:eastAsia="Verdana" w:hAnsi="Arial" w:cs="Arial"/>
              </w:rPr>
              <w:t>dy</w:t>
            </w:r>
          </w:p>
        </w:tc>
      </w:tr>
      <w:tr w:rsidR="00F673A0" w:rsidRPr="002B5C60" w14:paraId="554128AE" w14:textId="77777777" w:rsidTr="00332E46">
        <w:trPr>
          <w:trHeight w:val="1134"/>
        </w:trPr>
        <w:tc>
          <w:tcPr>
            <w:tcW w:w="4621" w:type="dxa"/>
            <w:hideMark/>
          </w:tcPr>
          <w:p w14:paraId="554128AA" w14:textId="77777777" w:rsidR="00F673A0" w:rsidRDefault="00F673A0" w:rsidP="00F673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00" w:afterAutospacing="1"/>
              <w:rPr>
                <w:rFonts w:ascii="Arial" w:eastAsia="Cambria" w:hAnsi="Arial" w:cs="Arial"/>
                <w:color w:val="000000"/>
              </w:rPr>
            </w:pPr>
            <w:r w:rsidRPr="002B5C60">
              <w:rPr>
                <w:rFonts w:ascii="Arial" w:eastAsia="Cambria" w:hAnsi="Arial" w:cs="Arial"/>
                <w:b/>
                <w:color w:val="000000"/>
              </w:rPr>
              <w:t>Signed:</w:t>
            </w:r>
            <w:r w:rsidRPr="002B5C60">
              <w:rPr>
                <w:rFonts w:ascii="Arial" w:eastAsia="Cambria" w:hAnsi="Arial" w:cs="Arial"/>
                <w:color w:val="000000"/>
              </w:rPr>
              <w:t xml:space="preserve"> (Principal)</w:t>
            </w:r>
          </w:p>
          <w:p w14:paraId="554128AB" w14:textId="77777777" w:rsidR="00714709" w:rsidRPr="002B5C60" w:rsidRDefault="00714709" w:rsidP="00F673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00" w:afterAutospacing="1"/>
              <w:rPr>
                <w:rFonts w:ascii="Arial" w:eastAsia="Cambria" w:hAnsi="Arial" w:cs="Arial"/>
                <w:color w:val="000000"/>
              </w:rPr>
            </w:pPr>
            <w:r w:rsidRPr="00714709">
              <w:rPr>
                <w:rFonts w:ascii="Arial" w:eastAsia="Cambria" w:hAnsi="Arial" w:cs="Arial"/>
                <w:noProof/>
                <w:color w:val="000000"/>
                <w:lang w:eastAsia="en-GB"/>
              </w:rPr>
              <w:drawing>
                <wp:inline distT="0" distB="0" distL="0" distR="0" wp14:anchorId="55412A85" wp14:editId="55412A86">
                  <wp:extent cx="1250315" cy="340995"/>
                  <wp:effectExtent l="0" t="0" r="6985" b="1905"/>
                  <wp:docPr id="1" name="Picture 1" descr="C:\Users\TomDower\OneDrive\UTC South Durham\Marketing and branding\me\TD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Dower\OneDrive\UTC South Durham\Marketing and branding\me\TD signatur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0315" cy="340995"/>
                          </a:xfrm>
                          <a:prstGeom prst="rect">
                            <a:avLst/>
                          </a:prstGeom>
                          <a:noFill/>
                          <a:ln>
                            <a:noFill/>
                          </a:ln>
                        </pic:spPr>
                      </pic:pic>
                    </a:graphicData>
                  </a:graphic>
                </wp:inline>
              </w:drawing>
            </w:r>
          </w:p>
        </w:tc>
        <w:tc>
          <w:tcPr>
            <w:tcW w:w="4621" w:type="dxa"/>
            <w:hideMark/>
          </w:tcPr>
          <w:p w14:paraId="554128AC" w14:textId="34DFDF92" w:rsidR="00EF3F7F" w:rsidRDefault="00F673A0">
            <w:pPr>
              <w:spacing w:before="120" w:after="100" w:afterAutospacing="1"/>
              <w:rPr>
                <w:rFonts w:ascii="Arial" w:eastAsia="Cambria" w:hAnsi="Arial" w:cs="Arial"/>
                <w:color w:val="000000"/>
              </w:rPr>
            </w:pPr>
            <w:r w:rsidRPr="002B5C60">
              <w:rPr>
                <w:rFonts w:ascii="Arial" w:eastAsia="Cambria" w:hAnsi="Arial" w:cs="Arial"/>
                <w:b/>
                <w:color w:val="000000"/>
              </w:rPr>
              <w:t>Date:</w:t>
            </w:r>
            <w:r w:rsidRPr="002B5C60">
              <w:rPr>
                <w:rFonts w:ascii="Arial" w:eastAsia="Cambria" w:hAnsi="Arial" w:cs="Arial"/>
                <w:color w:val="000000"/>
              </w:rPr>
              <w:tab/>
            </w:r>
          </w:p>
          <w:p w14:paraId="0B90A48E" w14:textId="6BDC7F21" w:rsidR="00F86FDD" w:rsidRDefault="00F86FDD">
            <w:pPr>
              <w:spacing w:before="120" w:after="100" w:afterAutospacing="1"/>
              <w:rPr>
                <w:rFonts w:ascii="Arial" w:eastAsia="Cambria" w:hAnsi="Arial" w:cs="Arial"/>
                <w:color w:val="000000"/>
              </w:rPr>
            </w:pPr>
            <w:r>
              <w:rPr>
                <w:rFonts w:ascii="Arial" w:hAnsi="Arial" w:cs="Arial"/>
              </w:rPr>
              <w:t>12 December 2025</w:t>
            </w:r>
          </w:p>
          <w:p w14:paraId="554128AD" w14:textId="331B90A4" w:rsidR="00F673A0" w:rsidRPr="002B5C60" w:rsidRDefault="00F673A0">
            <w:pPr>
              <w:spacing w:before="120" w:after="100" w:afterAutospacing="1"/>
              <w:rPr>
                <w:rFonts w:ascii="Arial" w:hAnsi="Arial" w:cs="Arial"/>
              </w:rPr>
            </w:pPr>
          </w:p>
        </w:tc>
      </w:tr>
      <w:tr w:rsidR="00F673A0" w:rsidRPr="002B5C60" w14:paraId="554128B3" w14:textId="77777777" w:rsidTr="00332E46">
        <w:trPr>
          <w:trHeight w:val="1134"/>
        </w:trPr>
        <w:tc>
          <w:tcPr>
            <w:tcW w:w="4621" w:type="dxa"/>
            <w:hideMark/>
          </w:tcPr>
          <w:p w14:paraId="554128AF" w14:textId="77777777" w:rsidR="00F673A0" w:rsidRDefault="00F673A0" w:rsidP="00F673A0">
            <w:pPr>
              <w:spacing w:before="120" w:after="100" w:afterAutospacing="1"/>
              <w:rPr>
                <w:rFonts w:ascii="Arial" w:eastAsia="Cambria" w:hAnsi="Arial" w:cs="Arial"/>
                <w:color w:val="000000"/>
              </w:rPr>
            </w:pPr>
            <w:r w:rsidRPr="002B5C60">
              <w:rPr>
                <w:rFonts w:ascii="Arial" w:eastAsia="Cambria" w:hAnsi="Arial" w:cs="Arial"/>
                <w:b/>
                <w:color w:val="000000"/>
              </w:rPr>
              <w:t>Signed:</w:t>
            </w:r>
            <w:r w:rsidRPr="002B5C60">
              <w:rPr>
                <w:rFonts w:ascii="Arial" w:eastAsia="Cambria" w:hAnsi="Arial" w:cs="Arial"/>
                <w:color w:val="000000"/>
              </w:rPr>
              <w:t xml:space="preserve"> (Chair of Governors)</w:t>
            </w:r>
          </w:p>
          <w:p w14:paraId="2EBB073C" w14:textId="77777777" w:rsidR="00EF3F7F" w:rsidRDefault="0086694A" w:rsidP="00F673A0">
            <w:pPr>
              <w:spacing w:before="120" w:after="100" w:afterAutospacing="1"/>
              <w:rPr>
                <w:rFonts w:ascii="Arial" w:hAnsi="Arial" w:cs="Arial"/>
              </w:rPr>
            </w:pPr>
            <w:r>
              <w:rPr>
                <w:rFonts w:ascii="Arial" w:hAnsi="Arial" w:cs="Arial"/>
                <w:noProof/>
                <w:lang w:eastAsia="en-GB"/>
              </w:rPr>
              <w:drawing>
                <wp:inline distT="0" distB="0" distL="0" distR="0" wp14:anchorId="6C300D1E" wp14:editId="6BF045F7">
                  <wp:extent cx="857250" cy="38576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avid signatur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93838" cy="402227"/>
                          </a:xfrm>
                          <a:prstGeom prst="rect">
                            <a:avLst/>
                          </a:prstGeom>
                        </pic:spPr>
                      </pic:pic>
                    </a:graphicData>
                  </a:graphic>
                </wp:inline>
              </w:drawing>
            </w:r>
          </w:p>
          <w:p w14:paraId="554128B0" w14:textId="20F694E6" w:rsidR="0086694A" w:rsidRPr="002B5C60" w:rsidRDefault="0086694A" w:rsidP="00F673A0">
            <w:pPr>
              <w:spacing w:before="120" w:after="100" w:afterAutospacing="1"/>
              <w:rPr>
                <w:rFonts w:ascii="Arial" w:hAnsi="Arial" w:cs="Arial"/>
              </w:rPr>
            </w:pPr>
          </w:p>
        </w:tc>
        <w:tc>
          <w:tcPr>
            <w:tcW w:w="4621" w:type="dxa"/>
            <w:hideMark/>
          </w:tcPr>
          <w:p w14:paraId="554128B1" w14:textId="050614BF" w:rsidR="00EF3F7F" w:rsidRDefault="00F673A0">
            <w:pPr>
              <w:spacing w:before="120" w:after="100" w:afterAutospacing="1"/>
              <w:rPr>
                <w:rFonts w:ascii="Arial" w:eastAsia="Cambria" w:hAnsi="Arial" w:cs="Arial"/>
                <w:b/>
                <w:color w:val="000000"/>
              </w:rPr>
            </w:pPr>
            <w:r w:rsidRPr="002B5C60">
              <w:rPr>
                <w:rFonts w:ascii="Arial" w:eastAsia="Cambria" w:hAnsi="Arial" w:cs="Arial"/>
                <w:b/>
                <w:color w:val="000000"/>
              </w:rPr>
              <w:t>Date:</w:t>
            </w:r>
            <w:r w:rsidRPr="002B5C60">
              <w:rPr>
                <w:rFonts w:ascii="Arial" w:eastAsia="Cambria" w:hAnsi="Arial" w:cs="Arial"/>
                <w:b/>
                <w:color w:val="000000"/>
              </w:rPr>
              <w:tab/>
            </w:r>
          </w:p>
          <w:p w14:paraId="55568B53" w14:textId="454B91BF" w:rsidR="00F86FDD" w:rsidRDefault="00F86FDD">
            <w:pPr>
              <w:spacing w:before="120" w:after="100" w:afterAutospacing="1"/>
              <w:rPr>
                <w:rFonts w:ascii="Arial" w:eastAsia="Cambria" w:hAnsi="Arial" w:cs="Arial"/>
                <w:b/>
                <w:color w:val="000000"/>
              </w:rPr>
            </w:pPr>
            <w:r>
              <w:rPr>
                <w:rFonts w:ascii="Arial" w:hAnsi="Arial" w:cs="Arial"/>
              </w:rPr>
              <w:t>12 December 2025</w:t>
            </w:r>
            <w:bookmarkStart w:id="0" w:name="_GoBack"/>
            <w:bookmarkEnd w:id="0"/>
          </w:p>
          <w:p w14:paraId="554128B2" w14:textId="4388B420" w:rsidR="00F673A0" w:rsidRPr="00EF3F7F" w:rsidRDefault="00F673A0">
            <w:pPr>
              <w:spacing w:before="120" w:after="100" w:afterAutospacing="1"/>
              <w:rPr>
                <w:rFonts w:ascii="Arial" w:hAnsi="Arial" w:cs="Arial"/>
              </w:rPr>
            </w:pPr>
          </w:p>
        </w:tc>
      </w:tr>
    </w:tbl>
    <w:p w14:paraId="554128B4" w14:textId="77777777" w:rsidR="00F673A0" w:rsidRPr="002B5C60" w:rsidRDefault="00F673A0" w:rsidP="00F673A0">
      <w:pPr>
        <w:pStyle w:val="NoSpacing"/>
        <w:rPr>
          <w:rFonts w:ascii="Arial" w:hAnsi="Arial" w:cs="Arial"/>
        </w:rPr>
      </w:pPr>
    </w:p>
    <w:p w14:paraId="554128B5" w14:textId="77777777" w:rsidR="00F673A0" w:rsidRPr="002B5C60" w:rsidRDefault="00F673A0" w:rsidP="00F673A0">
      <w:pPr>
        <w:pStyle w:val="NoSpacing"/>
        <w:rPr>
          <w:rFonts w:ascii="Arial" w:hAnsi="Arial" w:cs="Arial"/>
        </w:rPr>
      </w:pP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4621"/>
        <w:gridCol w:w="4621"/>
      </w:tblGrid>
      <w:tr w:rsidR="00F673A0" w:rsidRPr="002B5C60" w14:paraId="554128B8" w14:textId="77777777" w:rsidTr="00332E46">
        <w:trPr>
          <w:trHeight w:val="737"/>
        </w:trPr>
        <w:tc>
          <w:tcPr>
            <w:tcW w:w="4621" w:type="dxa"/>
            <w:hideMark/>
          </w:tcPr>
          <w:p w14:paraId="554128B6" w14:textId="77777777" w:rsidR="00F673A0" w:rsidRPr="002B5C60" w:rsidRDefault="002B5C60" w:rsidP="002B5C60">
            <w:pPr>
              <w:spacing w:before="240" w:after="240"/>
              <w:rPr>
                <w:rFonts w:ascii="Arial" w:eastAsia="Verdana" w:hAnsi="Arial" w:cs="Arial"/>
                <w:b/>
                <w:bCs/>
              </w:rPr>
            </w:pPr>
            <w:r>
              <w:rPr>
                <w:rFonts w:ascii="Arial" w:eastAsia="Verdana" w:hAnsi="Arial" w:cs="Arial"/>
                <w:b/>
                <w:bCs/>
              </w:rPr>
              <w:t>Date to be reviewed by</w:t>
            </w:r>
          </w:p>
        </w:tc>
        <w:tc>
          <w:tcPr>
            <w:tcW w:w="4621" w:type="dxa"/>
            <w:hideMark/>
          </w:tcPr>
          <w:p w14:paraId="554128B7" w14:textId="4FC2FA71" w:rsidR="00F673A0" w:rsidRPr="002B5C60" w:rsidRDefault="007A2ECF">
            <w:pPr>
              <w:spacing w:before="240" w:after="240"/>
              <w:rPr>
                <w:rFonts w:ascii="Arial" w:hAnsi="Arial" w:cs="Arial"/>
              </w:rPr>
            </w:pPr>
            <w:r>
              <w:rPr>
                <w:rFonts w:ascii="Arial" w:hAnsi="Arial" w:cs="Arial"/>
              </w:rPr>
              <w:t>September 202</w:t>
            </w:r>
            <w:r w:rsidR="00AE386E">
              <w:rPr>
                <w:rFonts w:ascii="Arial" w:hAnsi="Arial" w:cs="Arial"/>
              </w:rPr>
              <w:t>8</w:t>
            </w:r>
          </w:p>
        </w:tc>
      </w:tr>
      <w:tr w:rsidR="00843D38" w:rsidRPr="002B5C60" w14:paraId="554128BD" w14:textId="77777777" w:rsidTr="00332E46">
        <w:trPr>
          <w:trHeight w:val="737"/>
        </w:trPr>
        <w:tc>
          <w:tcPr>
            <w:tcW w:w="4621" w:type="dxa"/>
          </w:tcPr>
          <w:p w14:paraId="554128B9" w14:textId="77777777" w:rsidR="00843D38" w:rsidRPr="002B5C60" w:rsidRDefault="006D6C7B">
            <w:pPr>
              <w:spacing w:before="240" w:after="240"/>
              <w:rPr>
                <w:rFonts w:ascii="Arial" w:eastAsia="Verdana" w:hAnsi="Arial" w:cs="Arial"/>
                <w:b/>
                <w:bCs/>
              </w:rPr>
            </w:pPr>
            <w:r>
              <w:rPr>
                <w:rFonts w:ascii="Arial" w:eastAsia="Verdana" w:hAnsi="Arial" w:cs="Arial"/>
                <w:b/>
                <w:bCs/>
              </w:rPr>
              <w:t>Review History</w:t>
            </w:r>
          </w:p>
        </w:tc>
        <w:tc>
          <w:tcPr>
            <w:tcW w:w="4621" w:type="dxa"/>
          </w:tcPr>
          <w:p w14:paraId="554128BA" w14:textId="4CA86657" w:rsidR="006D6C7B" w:rsidRDefault="00330BAB">
            <w:pPr>
              <w:spacing w:before="240" w:after="240"/>
              <w:rPr>
                <w:rFonts w:ascii="Arial" w:hAnsi="Arial" w:cs="Arial"/>
              </w:rPr>
            </w:pPr>
            <w:r>
              <w:rPr>
                <w:rFonts w:ascii="Arial" w:hAnsi="Arial" w:cs="Arial"/>
              </w:rPr>
              <w:t>Reviewed – Leanne Tippey Nov 19</w:t>
            </w:r>
          </w:p>
          <w:p w14:paraId="554128BB" w14:textId="1E65739A" w:rsidR="006D6C7B" w:rsidRDefault="00330BAB">
            <w:pPr>
              <w:spacing w:before="240" w:after="240"/>
              <w:rPr>
                <w:rFonts w:ascii="Arial" w:hAnsi="Arial" w:cs="Arial"/>
              </w:rPr>
            </w:pPr>
            <w:r>
              <w:rPr>
                <w:rFonts w:ascii="Arial" w:hAnsi="Arial" w:cs="Arial"/>
              </w:rPr>
              <w:t>Reviewed – Julie Bushby Dec 20</w:t>
            </w:r>
          </w:p>
          <w:p w14:paraId="625E9CD0" w14:textId="77777777" w:rsidR="006D6C7B" w:rsidRDefault="00330BAB">
            <w:pPr>
              <w:spacing w:before="240" w:after="240"/>
              <w:rPr>
                <w:rFonts w:ascii="Arial" w:hAnsi="Arial" w:cs="Arial"/>
              </w:rPr>
            </w:pPr>
            <w:r>
              <w:rPr>
                <w:rFonts w:ascii="Arial" w:hAnsi="Arial" w:cs="Arial"/>
              </w:rPr>
              <w:t>Reviewed – Tom Dower Dec 21</w:t>
            </w:r>
          </w:p>
          <w:p w14:paraId="2F2FBC43" w14:textId="77777777" w:rsidR="00330BAB" w:rsidRDefault="00330BAB">
            <w:pPr>
              <w:spacing w:before="240" w:after="240"/>
              <w:rPr>
                <w:rFonts w:ascii="Arial" w:hAnsi="Arial" w:cs="Arial"/>
              </w:rPr>
            </w:pPr>
            <w:r>
              <w:rPr>
                <w:rFonts w:ascii="Arial" w:hAnsi="Arial" w:cs="Arial"/>
              </w:rPr>
              <w:t xml:space="preserve">Reviewed – Catherine Purvis-Mawson April 22 </w:t>
            </w:r>
          </w:p>
          <w:p w14:paraId="3426A2C0" w14:textId="77777777" w:rsidR="00E512E9" w:rsidRDefault="00E512E9">
            <w:pPr>
              <w:spacing w:before="240" w:after="240"/>
              <w:rPr>
                <w:rFonts w:ascii="Arial" w:hAnsi="Arial" w:cs="Arial"/>
              </w:rPr>
            </w:pPr>
            <w:r>
              <w:rPr>
                <w:rFonts w:ascii="Arial" w:hAnsi="Arial" w:cs="Arial"/>
              </w:rPr>
              <w:t>Reviewed – Laura McAllister Sept 22</w:t>
            </w:r>
          </w:p>
          <w:p w14:paraId="022D8663" w14:textId="77777777" w:rsidR="00410C93" w:rsidRDefault="00410C93">
            <w:pPr>
              <w:spacing w:before="240" w:after="240"/>
              <w:rPr>
                <w:rFonts w:ascii="Arial" w:hAnsi="Arial" w:cs="Arial"/>
              </w:rPr>
            </w:pPr>
            <w:r>
              <w:rPr>
                <w:rFonts w:ascii="Arial" w:hAnsi="Arial" w:cs="Arial"/>
              </w:rPr>
              <w:t>Reviewed – Laura McAllister July 24</w:t>
            </w:r>
          </w:p>
          <w:p w14:paraId="554128BC" w14:textId="28F1783F" w:rsidR="00753758" w:rsidRPr="002B5C60" w:rsidRDefault="00753758">
            <w:pPr>
              <w:spacing w:before="240" w:after="240"/>
              <w:rPr>
                <w:rFonts w:ascii="Arial" w:hAnsi="Arial" w:cs="Arial"/>
              </w:rPr>
            </w:pPr>
            <w:r>
              <w:rPr>
                <w:rFonts w:ascii="Arial" w:hAnsi="Arial" w:cs="Arial"/>
              </w:rPr>
              <w:t>Reviewed – Laura McAllister Oct 25</w:t>
            </w:r>
          </w:p>
        </w:tc>
      </w:tr>
      <w:tr w:rsidR="00F673A0" w:rsidRPr="002B5C60" w14:paraId="554128C0" w14:textId="77777777" w:rsidTr="00332E46">
        <w:trPr>
          <w:trHeight w:val="737"/>
        </w:trPr>
        <w:tc>
          <w:tcPr>
            <w:tcW w:w="4621" w:type="dxa"/>
            <w:hideMark/>
          </w:tcPr>
          <w:p w14:paraId="554128BE" w14:textId="77777777" w:rsidR="00F673A0" w:rsidRPr="002B5C60" w:rsidRDefault="00F673A0">
            <w:pPr>
              <w:spacing w:before="240" w:after="240"/>
              <w:rPr>
                <w:rFonts w:ascii="Arial" w:eastAsia="Verdana" w:hAnsi="Arial" w:cs="Arial"/>
                <w:b/>
                <w:bCs/>
              </w:rPr>
            </w:pPr>
            <w:r w:rsidRPr="002B5C60">
              <w:rPr>
                <w:rFonts w:ascii="Arial" w:eastAsia="Verdana" w:hAnsi="Arial" w:cs="Arial"/>
                <w:b/>
                <w:bCs/>
              </w:rPr>
              <w:t>Res</w:t>
            </w:r>
            <w:r w:rsidRPr="002B5C60">
              <w:rPr>
                <w:rFonts w:ascii="Arial" w:eastAsia="Verdana" w:hAnsi="Arial" w:cs="Arial"/>
                <w:b/>
                <w:bCs/>
                <w:spacing w:val="-1"/>
              </w:rPr>
              <w:t>p</w:t>
            </w:r>
            <w:r w:rsidRPr="002B5C60">
              <w:rPr>
                <w:rFonts w:ascii="Arial" w:eastAsia="Verdana" w:hAnsi="Arial" w:cs="Arial"/>
                <w:b/>
                <w:bCs/>
                <w:spacing w:val="2"/>
              </w:rPr>
              <w:t>o</w:t>
            </w:r>
            <w:r w:rsidRPr="002B5C60">
              <w:rPr>
                <w:rFonts w:ascii="Arial" w:eastAsia="Verdana" w:hAnsi="Arial" w:cs="Arial"/>
                <w:b/>
                <w:bCs/>
              </w:rPr>
              <w:t>n</w:t>
            </w:r>
            <w:r w:rsidRPr="002B5C60">
              <w:rPr>
                <w:rFonts w:ascii="Arial" w:eastAsia="Verdana" w:hAnsi="Arial" w:cs="Arial"/>
                <w:b/>
                <w:bCs/>
                <w:spacing w:val="1"/>
              </w:rPr>
              <w:t>s</w:t>
            </w:r>
            <w:r w:rsidRPr="002B5C60">
              <w:rPr>
                <w:rFonts w:ascii="Arial" w:eastAsia="Verdana" w:hAnsi="Arial" w:cs="Arial"/>
                <w:b/>
                <w:bCs/>
                <w:spacing w:val="-1"/>
              </w:rPr>
              <w:t>i</w:t>
            </w:r>
            <w:r w:rsidRPr="002B5C60">
              <w:rPr>
                <w:rFonts w:ascii="Arial" w:eastAsia="Verdana" w:hAnsi="Arial" w:cs="Arial"/>
                <w:b/>
                <w:bCs/>
                <w:spacing w:val="2"/>
              </w:rPr>
              <w:t>b</w:t>
            </w:r>
            <w:r w:rsidRPr="002B5C60">
              <w:rPr>
                <w:rFonts w:ascii="Arial" w:eastAsia="Verdana" w:hAnsi="Arial" w:cs="Arial"/>
                <w:b/>
                <w:bCs/>
                <w:spacing w:val="-1"/>
              </w:rPr>
              <w:t>ili</w:t>
            </w:r>
            <w:r w:rsidRPr="002B5C60">
              <w:rPr>
                <w:rFonts w:ascii="Arial" w:eastAsia="Verdana" w:hAnsi="Arial" w:cs="Arial"/>
                <w:b/>
                <w:bCs/>
                <w:spacing w:val="2"/>
              </w:rPr>
              <w:t>t</w:t>
            </w:r>
            <w:r w:rsidRPr="002B5C60">
              <w:rPr>
                <w:rFonts w:ascii="Arial" w:eastAsia="Verdana" w:hAnsi="Arial" w:cs="Arial"/>
                <w:b/>
                <w:bCs/>
              </w:rPr>
              <w:t>y</w:t>
            </w:r>
          </w:p>
        </w:tc>
        <w:tc>
          <w:tcPr>
            <w:tcW w:w="4621" w:type="dxa"/>
            <w:hideMark/>
          </w:tcPr>
          <w:p w14:paraId="554128BF" w14:textId="77777777" w:rsidR="00F673A0" w:rsidRPr="002B5C60" w:rsidRDefault="00F673A0">
            <w:pPr>
              <w:spacing w:before="240" w:after="240"/>
              <w:rPr>
                <w:rFonts w:ascii="Arial" w:hAnsi="Arial" w:cs="Arial"/>
              </w:rPr>
            </w:pPr>
            <w:r w:rsidRPr="002B5C60">
              <w:rPr>
                <w:rFonts w:ascii="Arial" w:hAnsi="Arial" w:cs="Arial"/>
              </w:rPr>
              <w:t>Principal</w:t>
            </w:r>
          </w:p>
        </w:tc>
      </w:tr>
    </w:tbl>
    <w:p w14:paraId="554128C1" w14:textId="77777777" w:rsidR="00400018" w:rsidRDefault="00400018" w:rsidP="004573D7">
      <w:pPr>
        <w:rPr>
          <w:rFonts w:ascii="Arial" w:eastAsia="Cambria" w:hAnsi="Arial" w:cs="Arial"/>
          <w:b/>
          <w:color w:val="000000"/>
          <w:sz w:val="24"/>
          <w:szCs w:val="24"/>
          <w:lang w:val="en-US"/>
        </w:rPr>
      </w:pPr>
      <w:r>
        <w:rPr>
          <w:rFonts w:ascii="Arial" w:eastAsia="Cambria" w:hAnsi="Arial" w:cs="Arial"/>
          <w:b/>
          <w:color w:val="000000"/>
          <w:sz w:val="24"/>
          <w:szCs w:val="24"/>
          <w:lang w:val="en-US"/>
        </w:rPr>
        <w:br w:type="page"/>
      </w:r>
    </w:p>
    <w:p w14:paraId="554128C2" w14:textId="77777777" w:rsidR="001608F6" w:rsidRPr="00873000" w:rsidRDefault="004573D7" w:rsidP="00660CEA">
      <w:pPr>
        <w:pStyle w:val="NoSpacing"/>
        <w:rPr>
          <w:rFonts w:ascii="Arial" w:hAnsi="Arial" w:cs="Arial"/>
          <w:b/>
          <w:strike/>
        </w:rPr>
      </w:pPr>
      <w:r w:rsidRPr="006C65D2">
        <w:rPr>
          <w:rFonts w:ascii="Arial" w:eastAsia="Cambria" w:hAnsi="Arial" w:cs="Arial"/>
          <w:b/>
          <w:color w:val="000000"/>
          <w:sz w:val="24"/>
          <w:szCs w:val="24"/>
          <w:lang w:val="en-US"/>
        </w:rPr>
        <w:lastRenderedPageBreak/>
        <w:t>1</w:t>
      </w:r>
      <w:r w:rsidRPr="006C65D2">
        <w:rPr>
          <w:rFonts w:ascii="Arial" w:hAnsi="Arial" w:cs="Arial"/>
          <w:b/>
        </w:rPr>
        <w:t>.</w:t>
      </w:r>
      <w:r w:rsidRPr="006C65D2">
        <w:rPr>
          <w:rFonts w:ascii="Arial" w:hAnsi="Arial" w:cs="Arial"/>
          <w:b/>
        </w:rPr>
        <w:tab/>
      </w:r>
      <w:r w:rsidR="00CA53AD" w:rsidRPr="006C65D2">
        <w:rPr>
          <w:rFonts w:ascii="Arial" w:hAnsi="Arial" w:cs="Arial"/>
          <w:b/>
        </w:rPr>
        <w:t>Introduction</w:t>
      </w:r>
    </w:p>
    <w:p w14:paraId="554128C3" w14:textId="77777777" w:rsidR="001608F6" w:rsidRPr="00660CEA" w:rsidRDefault="001608F6" w:rsidP="00660CEA">
      <w:pPr>
        <w:pStyle w:val="NoSpacing"/>
        <w:rPr>
          <w:rFonts w:ascii="Arial" w:hAnsi="Arial" w:cs="Arial"/>
        </w:rPr>
      </w:pPr>
    </w:p>
    <w:p w14:paraId="554128C4" w14:textId="77777777" w:rsidR="001E3364" w:rsidRPr="001E3364" w:rsidRDefault="001E3364" w:rsidP="001E3364">
      <w:pPr>
        <w:pStyle w:val="NoSpacing"/>
        <w:ind w:left="720"/>
        <w:rPr>
          <w:rFonts w:ascii="Arial" w:hAnsi="Arial" w:cs="Arial"/>
          <w:lang w:val="en-US"/>
        </w:rPr>
      </w:pPr>
      <w:r w:rsidRPr="001E3364">
        <w:rPr>
          <w:rFonts w:ascii="Arial" w:hAnsi="Arial" w:cs="Arial"/>
          <w:lang w:val="en-US"/>
        </w:rPr>
        <w:t xml:space="preserve">Promoting positive behaviour and </w:t>
      </w:r>
      <w:r w:rsidR="0021269F">
        <w:rPr>
          <w:rFonts w:ascii="Arial" w:hAnsi="Arial" w:cs="Arial"/>
          <w:lang w:val="en-US"/>
        </w:rPr>
        <w:t>outstanding</w:t>
      </w:r>
      <w:r w:rsidRPr="001E3364">
        <w:rPr>
          <w:rFonts w:ascii="Arial" w:hAnsi="Arial" w:cs="Arial"/>
          <w:lang w:val="en-US"/>
        </w:rPr>
        <w:t xml:space="preserve"> attendance is the responsibility of the whole </w:t>
      </w:r>
      <w:r>
        <w:rPr>
          <w:rFonts w:ascii="Arial" w:hAnsi="Arial" w:cs="Arial"/>
          <w:lang w:val="en-US"/>
        </w:rPr>
        <w:t>UTC South Durham</w:t>
      </w:r>
      <w:r w:rsidR="0021269F">
        <w:rPr>
          <w:rFonts w:ascii="Arial" w:hAnsi="Arial" w:cs="Arial"/>
          <w:lang w:val="en-US"/>
        </w:rPr>
        <w:t xml:space="preserve"> community, in preparing students for future employment.</w:t>
      </w:r>
    </w:p>
    <w:p w14:paraId="554128C5" w14:textId="77777777" w:rsidR="001E3364" w:rsidRPr="001E3364" w:rsidRDefault="001E3364" w:rsidP="001E3364">
      <w:pPr>
        <w:pStyle w:val="NoSpacing"/>
        <w:ind w:left="720"/>
        <w:rPr>
          <w:rFonts w:ascii="Arial" w:hAnsi="Arial" w:cs="Arial"/>
          <w:lang w:val="en-US"/>
        </w:rPr>
      </w:pPr>
    </w:p>
    <w:p w14:paraId="554128C6" w14:textId="77777777" w:rsidR="001E3364" w:rsidRPr="001E3364" w:rsidRDefault="001E3364" w:rsidP="001E3364">
      <w:pPr>
        <w:pStyle w:val="NoSpacing"/>
        <w:ind w:left="720"/>
        <w:rPr>
          <w:rFonts w:ascii="Arial" w:hAnsi="Arial" w:cs="Arial"/>
          <w:lang w:val="en-US"/>
        </w:rPr>
      </w:pPr>
      <w:r w:rsidRPr="001E3364">
        <w:rPr>
          <w:rFonts w:ascii="Arial" w:hAnsi="Arial" w:cs="Arial"/>
          <w:lang w:val="en-US"/>
        </w:rPr>
        <w:t xml:space="preserve">The </w:t>
      </w:r>
      <w:r>
        <w:rPr>
          <w:rFonts w:ascii="Arial" w:hAnsi="Arial" w:cs="Arial"/>
          <w:lang w:val="en-US"/>
        </w:rPr>
        <w:t>UTC</w:t>
      </w:r>
      <w:r w:rsidRPr="001E3364">
        <w:rPr>
          <w:rFonts w:ascii="Arial" w:hAnsi="Arial" w:cs="Arial"/>
          <w:lang w:val="en-US"/>
        </w:rPr>
        <w:t xml:space="preserve"> will promote positive behaviour and </w:t>
      </w:r>
      <w:r w:rsidR="0021269F">
        <w:rPr>
          <w:rFonts w:ascii="Arial" w:hAnsi="Arial" w:cs="Arial"/>
          <w:lang w:val="en-US"/>
        </w:rPr>
        <w:t>outstanding</w:t>
      </w:r>
      <w:r w:rsidRPr="001E3364">
        <w:rPr>
          <w:rFonts w:ascii="Arial" w:hAnsi="Arial" w:cs="Arial"/>
          <w:lang w:val="en-US"/>
        </w:rPr>
        <w:t xml:space="preserve"> attendance through its use of curriculum and learning materials. </w:t>
      </w:r>
      <w:r w:rsidR="0021269F">
        <w:rPr>
          <w:rFonts w:ascii="Arial" w:hAnsi="Arial" w:cs="Arial"/>
          <w:lang w:val="en-US"/>
        </w:rPr>
        <w:t>Outstanding</w:t>
      </w:r>
      <w:r w:rsidRPr="001E3364">
        <w:rPr>
          <w:rFonts w:ascii="Arial" w:hAnsi="Arial" w:cs="Arial"/>
          <w:lang w:val="en-US"/>
        </w:rPr>
        <w:t xml:space="preserve"> attendance will be recognised appropriately. All students should be at </w:t>
      </w:r>
      <w:r>
        <w:rPr>
          <w:rFonts w:ascii="Arial" w:hAnsi="Arial" w:cs="Arial"/>
          <w:lang w:val="en-US"/>
        </w:rPr>
        <w:t>the UTC</w:t>
      </w:r>
      <w:r w:rsidRPr="001E3364">
        <w:rPr>
          <w:rFonts w:ascii="Arial" w:hAnsi="Arial" w:cs="Arial"/>
          <w:lang w:val="en-US"/>
        </w:rPr>
        <w:t xml:space="preserve">, on time, every day the </w:t>
      </w:r>
      <w:r>
        <w:rPr>
          <w:rFonts w:ascii="Arial" w:hAnsi="Arial" w:cs="Arial"/>
          <w:lang w:val="en-US"/>
        </w:rPr>
        <w:t>UTC</w:t>
      </w:r>
      <w:r w:rsidRPr="001E3364">
        <w:rPr>
          <w:rFonts w:ascii="Arial" w:hAnsi="Arial" w:cs="Arial"/>
          <w:lang w:val="en-US"/>
        </w:rPr>
        <w:t xml:space="preserve"> is open, unless the reason for the absence is </w:t>
      </w:r>
      <w:proofErr w:type="spellStart"/>
      <w:r w:rsidRPr="001E3364">
        <w:rPr>
          <w:rFonts w:ascii="Arial" w:hAnsi="Arial" w:cs="Arial"/>
          <w:lang w:val="en-US"/>
        </w:rPr>
        <w:t>authorised</w:t>
      </w:r>
      <w:proofErr w:type="spellEnd"/>
      <w:r w:rsidRPr="001E3364">
        <w:rPr>
          <w:rFonts w:ascii="Arial" w:hAnsi="Arial" w:cs="Arial"/>
          <w:lang w:val="en-US"/>
        </w:rPr>
        <w:t>.</w:t>
      </w:r>
      <w:r w:rsidR="00785799">
        <w:rPr>
          <w:rFonts w:ascii="Arial" w:hAnsi="Arial" w:cs="Arial"/>
          <w:lang w:val="en-US"/>
        </w:rPr>
        <w:t xml:space="preserve">  We understand, however, that travel to the UTC is complex for some students and is not always in their control.  </w:t>
      </w:r>
    </w:p>
    <w:p w14:paraId="554128C7" w14:textId="77777777" w:rsidR="001E3364" w:rsidRPr="001E3364" w:rsidRDefault="001E3364" w:rsidP="001E3364">
      <w:pPr>
        <w:pStyle w:val="NoSpacing"/>
        <w:ind w:left="720"/>
        <w:rPr>
          <w:rFonts w:ascii="Arial" w:hAnsi="Arial" w:cs="Arial"/>
          <w:lang w:val="en-US"/>
        </w:rPr>
      </w:pPr>
    </w:p>
    <w:p w14:paraId="554128C8" w14:textId="77777777" w:rsidR="001E3364" w:rsidRPr="001E3364" w:rsidRDefault="001E3364" w:rsidP="001E3364">
      <w:pPr>
        <w:pStyle w:val="NoSpacing"/>
        <w:ind w:left="720"/>
        <w:rPr>
          <w:rFonts w:ascii="Arial" w:hAnsi="Arial" w:cs="Arial"/>
          <w:lang w:val="en-US"/>
        </w:rPr>
      </w:pPr>
      <w:r w:rsidRPr="001E3364">
        <w:rPr>
          <w:rFonts w:ascii="Arial" w:hAnsi="Arial" w:cs="Arial"/>
          <w:lang w:val="en-US"/>
        </w:rPr>
        <w:t xml:space="preserve">Any problems that arise with attendance are best resolved between the </w:t>
      </w:r>
      <w:r>
        <w:rPr>
          <w:rFonts w:ascii="Arial" w:hAnsi="Arial" w:cs="Arial"/>
          <w:lang w:val="en-US"/>
        </w:rPr>
        <w:t>UTC</w:t>
      </w:r>
      <w:r w:rsidRPr="001E3364">
        <w:rPr>
          <w:rFonts w:ascii="Arial" w:hAnsi="Arial" w:cs="Arial"/>
          <w:lang w:val="en-US"/>
        </w:rPr>
        <w:t xml:space="preserve">, the parents/carers and the student. Permitting absence from the </w:t>
      </w:r>
      <w:r>
        <w:rPr>
          <w:rFonts w:ascii="Arial" w:hAnsi="Arial" w:cs="Arial"/>
          <w:lang w:val="en-US"/>
        </w:rPr>
        <w:t>UTC</w:t>
      </w:r>
      <w:r w:rsidRPr="001E3364">
        <w:rPr>
          <w:rFonts w:ascii="Arial" w:hAnsi="Arial" w:cs="Arial"/>
          <w:lang w:val="en-US"/>
        </w:rPr>
        <w:t xml:space="preserve"> without a good reason is an offence by the parent.</w:t>
      </w:r>
    </w:p>
    <w:p w14:paraId="554128C9" w14:textId="77777777" w:rsidR="001E3364" w:rsidRPr="001E3364" w:rsidRDefault="001E3364" w:rsidP="001E3364">
      <w:pPr>
        <w:pStyle w:val="NoSpacing"/>
        <w:ind w:left="720"/>
        <w:rPr>
          <w:rFonts w:ascii="Arial" w:hAnsi="Arial" w:cs="Arial"/>
          <w:lang w:val="en-US"/>
        </w:rPr>
      </w:pPr>
    </w:p>
    <w:p w14:paraId="554128CA" w14:textId="77777777" w:rsidR="001E3364" w:rsidRPr="001E3364" w:rsidRDefault="001E3364" w:rsidP="001E3364">
      <w:pPr>
        <w:pStyle w:val="NoSpacing"/>
        <w:ind w:left="720"/>
        <w:rPr>
          <w:rFonts w:ascii="Arial" w:hAnsi="Arial" w:cs="Arial"/>
          <w:lang w:val="en-US"/>
        </w:rPr>
      </w:pPr>
      <w:r>
        <w:rPr>
          <w:rFonts w:ascii="Arial" w:hAnsi="Arial" w:cs="Arial"/>
          <w:lang w:val="en-US"/>
        </w:rPr>
        <w:t>The UTC</w:t>
      </w:r>
      <w:r w:rsidRPr="001E3364">
        <w:rPr>
          <w:rFonts w:ascii="Arial" w:hAnsi="Arial" w:cs="Arial"/>
          <w:lang w:val="en-US"/>
        </w:rPr>
        <w:t xml:space="preserve"> has a duty in law to refer any absence of </w:t>
      </w:r>
      <w:r w:rsidR="00113DB7">
        <w:rPr>
          <w:rFonts w:ascii="Arial" w:hAnsi="Arial" w:cs="Arial"/>
          <w:lang w:val="en-US"/>
        </w:rPr>
        <w:t xml:space="preserve">three </w:t>
      </w:r>
      <w:r w:rsidRPr="001E3364">
        <w:rPr>
          <w:rFonts w:ascii="Arial" w:hAnsi="Arial" w:cs="Arial"/>
          <w:lang w:val="en-US"/>
        </w:rPr>
        <w:t xml:space="preserve">days or more where we have been unable to </w:t>
      </w:r>
      <w:proofErr w:type="gramStart"/>
      <w:r w:rsidRPr="001E3364">
        <w:rPr>
          <w:rFonts w:ascii="Arial" w:hAnsi="Arial" w:cs="Arial"/>
          <w:lang w:val="en-US"/>
        </w:rPr>
        <w:t>make contact with</w:t>
      </w:r>
      <w:proofErr w:type="gramEnd"/>
      <w:r w:rsidRPr="001E3364">
        <w:rPr>
          <w:rFonts w:ascii="Arial" w:hAnsi="Arial" w:cs="Arial"/>
          <w:lang w:val="en-US"/>
        </w:rPr>
        <w:t xml:space="preserve"> the parent/child or have general concerns about the absence to other agencies.</w:t>
      </w:r>
    </w:p>
    <w:p w14:paraId="554128CB" w14:textId="77777777" w:rsidR="001E3364" w:rsidRPr="001E3364" w:rsidRDefault="001E3364" w:rsidP="001E3364">
      <w:pPr>
        <w:pStyle w:val="NoSpacing"/>
        <w:ind w:left="720"/>
        <w:rPr>
          <w:rFonts w:ascii="Arial" w:hAnsi="Arial" w:cs="Arial"/>
          <w:lang w:val="en-US"/>
        </w:rPr>
      </w:pPr>
    </w:p>
    <w:p w14:paraId="554128CC" w14:textId="77777777" w:rsidR="001E3364" w:rsidRDefault="001E3364" w:rsidP="001E3364">
      <w:pPr>
        <w:pStyle w:val="NoSpacing"/>
        <w:ind w:left="720"/>
        <w:rPr>
          <w:rFonts w:ascii="Arial" w:hAnsi="Arial" w:cs="Arial"/>
          <w:lang w:val="en-US"/>
        </w:rPr>
      </w:pPr>
      <w:r w:rsidRPr="001E3364">
        <w:rPr>
          <w:rFonts w:ascii="Arial" w:hAnsi="Arial" w:cs="Arial"/>
          <w:lang w:val="en-US"/>
        </w:rPr>
        <w:t xml:space="preserve">We are also required by law to take an attendance register twice a day, and this shows whether the student is present, engaged in an approved educational activity off-site, or absent. Only the </w:t>
      </w:r>
      <w:r w:rsidR="00455128">
        <w:rPr>
          <w:rFonts w:ascii="Arial" w:hAnsi="Arial" w:cs="Arial"/>
          <w:lang w:val="en-US"/>
        </w:rPr>
        <w:t>UTC</w:t>
      </w:r>
      <w:r w:rsidRPr="001E3364">
        <w:rPr>
          <w:rFonts w:ascii="Arial" w:hAnsi="Arial" w:cs="Arial"/>
          <w:lang w:val="en-US"/>
        </w:rPr>
        <w:t xml:space="preserve"> can </w:t>
      </w:r>
      <w:proofErr w:type="spellStart"/>
      <w:r w:rsidRPr="001E3364">
        <w:rPr>
          <w:rFonts w:ascii="Arial" w:hAnsi="Arial" w:cs="Arial"/>
          <w:lang w:val="en-US"/>
        </w:rPr>
        <w:t>authorise</w:t>
      </w:r>
      <w:proofErr w:type="spellEnd"/>
      <w:r w:rsidRPr="001E3364">
        <w:rPr>
          <w:rFonts w:ascii="Arial" w:hAnsi="Arial" w:cs="Arial"/>
          <w:lang w:val="en-US"/>
        </w:rPr>
        <w:t xml:space="preserve"> </w:t>
      </w:r>
      <w:r w:rsidR="0021269F">
        <w:rPr>
          <w:rFonts w:ascii="Arial" w:hAnsi="Arial" w:cs="Arial"/>
          <w:lang w:val="en-US"/>
        </w:rPr>
        <w:t>an</w:t>
      </w:r>
      <w:r w:rsidRPr="001E3364">
        <w:rPr>
          <w:rFonts w:ascii="Arial" w:hAnsi="Arial" w:cs="Arial"/>
          <w:lang w:val="en-US"/>
        </w:rPr>
        <w:t xml:space="preserve"> absence, not parents. This is why information about the </w:t>
      </w:r>
      <w:r w:rsidR="0021269F" w:rsidRPr="001E3364">
        <w:rPr>
          <w:rFonts w:ascii="Arial" w:hAnsi="Arial" w:cs="Arial"/>
          <w:lang w:val="en-US"/>
        </w:rPr>
        <w:t>reason</w:t>
      </w:r>
      <w:r w:rsidRPr="001E3364">
        <w:rPr>
          <w:rFonts w:ascii="Arial" w:hAnsi="Arial" w:cs="Arial"/>
          <w:lang w:val="en-US"/>
        </w:rPr>
        <w:t xml:space="preserve"> of each absence is always required</w:t>
      </w:r>
      <w:r w:rsidR="0021269F">
        <w:rPr>
          <w:rFonts w:ascii="Arial" w:hAnsi="Arial" w:cs="Arial"/>
          <w:lang w:val="en-US"/>
        </w:rPr>
        <w:t xml:space="preserve"> on a daily basis</w:t>
      </w:r>
      <w:r w:rsidRPr="001E3364">
        <w:rPr>
          <w:rFonts w:ascii="Arial" w:hAnsi="Arial" w:cs="Arial"/>
          <w:lang w:val="en-US"/>
        </w:rPr>
        <w:t>.</w:t>
      </w:r>
    </w:p>
    <w:p w14:paraId="554128CD" w14:textId="77777777" w:rsidR="001608F6" w:rsidRPr="00660CEA" w:rsidRDefault="001608F6" w:rsidP="00660CEA">
      <w:pPr>
        <w:pStyle w:val="NoSpacing"/>
        <w:rPr>
          <w:rFonts w:ascii="Arial" w:hAnsi="Arial" w:cs="Arial"/>
        </w:rPr>
      </w:pPr>
    </w:p>
    <w:p w14:paraId="554128CE" w14:textId="77777777" w:rsidR="001608F6" w:rsidRPr="006C65D2" w:rsidRDefault="004573D7" w:rsidP="00660CEA">
      <w:pPr>
        <w:pStyle w:val="NoSpacing"/>
        <w:rPr>
          <w:rFonts w:ascii="Arial" w:hAnsi="Arial" w:cs="Arial"/>
          <w:b/>
        </w:rPr>
      </w:pPr>
      <w:r w:rsidRPr="006C65D2">
        <w:rPr>
          <w:rFonts w:ascii="Arial" w:hAnsi="Arial" w:cs="Arial"/>
          <w:b/>
        </w:rPr>
        <w:t>2.</w:t>
      </w:r>
      <w:r w:rsidRPr="006C65D2">
        <w:rPr>
          <w:rFonts w:ascii="Arial" w:hAnsi="Arial" w:cs="Arial"/>
          <w:b/>
        </w:rPr>
        <w:tab/>
      </w:r>
      <w:r w:rsidR="001608F6" w:rsidRPr="006C65D2">
        <w:rPr>
          <w:rFonts w:ascii="Arial" w:hAnsi="Arial" w:cs="Arial"/>
          <w:b/>
        </w:rPr>
        <w:t xml:space="preserve">Guiding </w:t>
      </w:r>
      <w:r w:rsidR="00F44AC0">
        <w:rPr>
          <w:rFonts w:ascii="Arial" w:hAnsi="Arial" w:cs="Arial"/>
          <w:b/>
        </w:rPr>
        <w:t>p</w:t>
      </w:r>
      <w:r w:rsidR="001608F6" w:rsidRPr="006C65D2">
        <w:rPr>
          <w:rFonts w:ascii="Arial" w:hAnsi="Arial" w:cs="Arial"/>
          <w:b/>
        </w:rPr>
        <w:t>rinciples</w:t>
      </w:r>
    </w:p>
    <w:p w14:paraId="554128CF" w14:textId="77777777" w:rsidR="001608F6" w:rsidRPr="00660CEA" w:rsidRDefault="001608F6" w:rsidP="00660CEA">
      <w:pPr>
        <w:pStyle w:val="NoSpacing"/>
        <w:rPr>
          <w:rFonts w:ascii="Arial" w:hAnsi="Arial" w:cs="Arial"/>
        </w:rPr>
      </w:pPr>
    </w:p>
    <w:p w14:paraId="554128D0" w14:textId="77777777" w:rsidR="001E3364" w:rsidRPr="001E3364" w:rsidRDefault="001E3364" w:rsidP="001E3364">
      <w:pPr>
        <w:pStyle w:val="NoSpacing"/>
        <w:ind w:left="720"/>
        <w:rPr>
          <w:rFonts w:ascii="Arial" w:hAnsi="Arial" w:cs="Arial"/>
        </w:rPr>
      </w:pPr>
      <w:r w:rsidRPr="001E3364">
        <w:rPr>
          <w:rFonts w:ascii="Arial" w:hAnsi="Arial" w:cs="Arial"/>
        </w:rPr>
        <w:t>The purpose of this policy is to:</w:t>
      </w:r>
    </w:p>
    <w:p w14:paraId="554128D1" w14:textId="77777777" w:rsidR="001E3364" w:rsidRPr="001E3364" w:rsidRDefault="001E3364" w:rsidP="001E3364">
      <w:pPr>
        <w:pStyle w:val="NoSpacing"/>
        <w:ind w:left="720"/>
        <w:rPr>
          <w:rFonts w:ascii="Arial" w:hAnsi="Arial" w:cs="Arial"/>
        </w:rPr>
      </w:pPr>
    </w:p>
    <w:p w14:paraId="554128D2" w14:textId="77777777" w:rsidR="001E3364" w:rsidRPr="001E3364" w:rsidRDefault="0021269F" w:rsidP="00E6049F">
      <w:pPr>
        <w:pStyle w:val="NoSpacing"/>
        <w:numPr>
          <w:ilvl w:val="0"/>
          <w:numId w:val="1"/>
        </w:numPr>
        <w:ind w:left="1080"/>
        <w:rPr>
          <w:rFonts w:ascii="Arial" w:hAnsi="Arial" w:cs="Arial"/>
        </w:rPr>
      </w:pPr>
      <w:r>
        <w:rPr>
          <w:rFonts w:ascii="Arial" w:hAnsi="Arial" w:cs="Arial"/>
        </w:rPr>
        <w:t>E</w:t>
      </w:r>
      <w:r w:rsidR="001E3364" w:rsidRPr="001E3364">
        <w:rPr>
          <w:rFonts w:ascii="Arial" w:hAnsi="Arial" w:cs="Arial"/>
        </w:rPr>
        <w:t xml:space="preserve">nsure that students attend </w:t>
      </w:r>
      <w:r w:rsidR="001E3364">
        <w:rPr>
          <w:rFonts w:ascii="Arial" w:hAnsi="Arial" w:cs="Arial"/>
        </w:rPr>
        <w:t>the UTC</w:t>
      </w:r>
      <w:r w:rsidR="00785799">
        <w:rPr>
          <w:rFonts w:ascii="Arial" w:hAnsi="Arial" w:cs="Arial"/>
        </w:rPr>
        <w:t xml:space="preserve"> (including employer partners when on placement)</w:t>
      </w:r>
      <w:r w:rsidR="001E3364" w:rsidRPr="001E3364">
        <w:rPr>
          <w:rFonts w:ascii="Arial" w:hAnsi="Arial" w:cs="Arial"/>
        </w:rPr>
        <w:t xml:space="preserve"> unless prevented by illness or another authorised reason</w:t>
      </w:r>
    </w:p>
    <w:p w14:paraId="554128D3" w14:textId="77777777" w:rsidR="001E3364" w:rsidRPr="001E3364" w:rsidRDefault="0021269F" w:rsidP="00E6049F">
      <w:pPr>
        <w:pStyle w:val="NoSpacing"/>
        <w:numPr>
          <w:ilvl w:val="0"/>
          <w:numId w:val="1"/>
        </w:numPr>
        <w:ind w:left="1080"/>
        <w:rPr>
          <w:rFonts w:ascii="Arial" w:hAnsi="Arial" w:cs="Arial"/>
        </w:rPr>
      </w:pPr>
      <w:r>
        <w:rPr>
          <w:rFonts w:ascii="Arial" w:hAnsi="Arial" w:cs="Arial"/>
        </w:rPr>
        <w:t>R</w:t>
      </w:r>
      <w:r w:rsidR="001E3364" w:rsidRPr="001E3364">
        <w:rPr>
          <w:rFonts w:ascii="Arial" w:hAnsi="Arial" w:cs="Arial"/>
        </w:rPr>
        <w:t xml:space="preserve">educe </w:t>
      </w:r>
      <w:r>
        <w:rPr>
          <w:rFonts w:ascii="Arial" w:hAnsi="Arial" w:cs="Arial"/>
        </w:rPr>
        <w:t>the impact on teaching and learning and therefore student progression due to absence from lessons</w:t>
      </w:r>
    </w:p>
    <w:p w14:paraId="554128D4" w14:textId="77777777" w:rsidR="001E3364" w:rsidRPr="001E3364" w:rsidRDefault="0021269F" w:rsidP="00E6049F">
      <w:pPr>
        <w:pStyle w:val="NoSpacing"/>
        <w:numPr>
          <w:ilvl w:val="0"/>
          <w:numId w:val="1"/>
        </w:numPr>
        <w:ind w:left="1080"/>
        <w:rPr>
          <w:rFonts w:ascii="Arial" w:hAnsi="Arial" w:cs="Arial"/>
        </w:rPr>
      </w:pPr>
      <w:r>
        <w:rPr>
          <w:rFonts w:ascii="Arial" w:hAnsi="Arial" w:cs="Arial"/>
        </w:rPr>
        <w:t>E</w:t>
      </w:r>
      <w:r w:rsidR="001E3364" w:rsidRPr="001E3364">
        <w:rPr>
          <w:rFonts w:ascii="Arial" w:hAnsi="Arial" w:cs="Arial"/>
        </w:rPr>
        <w:t xml:space="preserve">nsure that staff, parents and students are aware of their </w:t>
      </w:r>
      <w:r>
        <w:rPr>
          <w:rFonts w:ascii="Arial" w:hAnsi="Arial" w:cs="Arial"/>
        </w:rPr>
        <w:t xml:space="preserve">legal </w:t>
      </w:r>
      <w:r w:rsidR="001E3364" w:rsidRPr="001E3364">
        <w:rPr>
          <w:rFonts w:ascii="Arial" w:hAnsi="Arial" w:cs="Arial"/>
        </w:rPr>
        <w:t>responsibilities with regard to attendance</w:t>
      </w:r>
    </w:p>
    <w:p w14:paraId="554128D5" w14:textId="77777777" w:rsidR="001608F6" w:rsidRPr="00660CEA" w:rsidRDefault="001608F6" w:rsidP="0004372D">
      <w:pPr>
        <w:pStyle w:val="NoSpacing"/>
        <w:ind w:left="720"/>
        <w:rPr>
          <w:rFonts w:ascii="Arial" w:hAnsi="Arial" w:cs="Arial"/>
        </w:rPr>
      </w:pPr>
    </w:p>
    <w:p w14:paraId="554128D6" w14:textId="77777777" w:rsidR="0004372D" w:rsidRPr="0004372D" w:rsidRDefault="0004372D" w:rsidP="0004372D">
      <w:pPr>
        <w:pStyle w:val="NoSpacing"/>
        <w:ind w:left="720"/>
        <w:rPr>
          <w:rFonts w:ascii="Arial" w:hAnsi="Arial" w:cs="Arial"/>
        </w:rPr>
      </w:pPr>
      <w:r w:rsidRPr="0004372D">
        <w:rPr>
          <w:rFonts w:ascii="Arial" w:hAnsi="Arial" w:cs="Arial"/>
        </w:rPr>
        <w:t>This attendance policy is based upon the following principles:</w:t>
      </w:r>
    </w:p>
    <w:p w14:paraId="554128D7" w14:textId="77777777" w:rsidR="0004372D" w:rsidRPr="0004372D" w:rsidRDefault="0004372D" w:rsidP="0004372D">
      <w:pPr>
        <w:pStyle w:val="NoSpacing"/>
        <w:ind w:left="720"/>
        <w:rPr>
          <w:rFonts w:ascii="Arial" w:hAnsi="Arial" w:cs="Arial"/>
        </w:rPr>
      </w:pPr>
    </w:p>
    <w:p w14:paraId="554128D8" w14:textId="77777777" w:rsidR="0004372D" w:rsidRPr="0004372D" w:rsidRDefault="0021269F" w:rsidP="00E6049F">
      <w:pPr>
        <w:pStyle w:val="NoSpacing"/>
        <w:numPr>
          <w:ilvl w:val="0"/>
          <w:numId w:val="1"/>
        </w:numPr>
        <w:ind w:left="1080"/>
        <w:rPr>
          <w:rFonts w:ascii="Arial" w:hAnsi="Arial" w:cs="Arial"/>
        </w:rPr>
      </w:pPr>
      <w:r>
        <w:rPr>
          <w:rFonts w:ascii="Arial" w:hAnsi="Arial" w:cs="Arial"/>
        </w:rPr>
        <w:t>S</w:t>
      </w:r>
      <w:r w:rsidR="0004372D" w:rsidRPr="0004372D">
        <w:rPr>
          <w:rFonts w:ascii="Arial" w:hAnsi="Arial" w:cs="Arial"/>
        </w:rPr>
        <w:t xml:space="preserve">tudents attend the </w:t>
      </w:r>
      <w:r w:rsidR="00455128">
        <w:rPr>
          <w:rFonts w:ascii="Arial" w:hAnsi="Arial" w:cs="Arial"/>
        </w:rPr>
        <w:t>UTC</w:t>
      </w:r>
      <w:r w:rsidR="0004372D" w:rsidRPr="0004372D">
        <w:rPr>
          <w:rFonts w:ascii="Arial" w:hAnsi="Arial" w:cs="Arial"/>
        </w:rPr>
        <w:t xml:space="preserve"> every day, except when there is authorised illness or other abnormal circumstances</w:t>
      </w:r>
    </w:p>
    <w:p w14:paraId="554128D9" w14:textId="77777777" w:rsidR="0004372D" w:rsidRPr="0004372D" w:rsidRDefault="0021269F" w:rsidP="00E6049F">
      <w:pPr>
        <w:pStyle w:val="NoSpacing"/>
        <w:numPr>
          <w:ilvl w:val="0"/>
          <w:numId w:val="1"/>
        </w:numPr>
        <w:ind w:left="1080"/>
        <w:rPr>
          <w:rFonts w:ascii="Arial" w:hAnsi="Arial" w:cs="Arial"/>
        </w:rPr>
      </w:pPr>
      <w:r>
        <w:rPr>
          <w:rFonts w:ascii="Arial" w:hAnsi="Arial" w:cs="Arial"/>
        </w:rPr>
        <w:t>B</w:t>
      </w:r>
      <w:r w:rsidR="0004372D" w:rsidRPr="0004372D">
        <w:rPr>
          <w:rFonts w:ascii="Arial" w:hAnsi="Arial" w:cs="Arial"/>
        </w:rPr>
        <w:t>eing late is unacceptable except in genuine, unavoidable circumstances</w:t>
      </w:r>
    </w:p>
    <w:p w14:paraId="554128DA" w14:textId="77777777" w:rsidR="0004372D" w:rsidRPr="0004372D" w:rsidRDefault="0021269F" w:rsidP="00E6049F">
      <w:pPr>
        <w:pStyle w:val="NoSpacing"/>
        <w:numPr>
          <w:ilvl w:val="0"/>
          <w:numId w:val="1"/>
        </w:numPr>
        <w:ind w:left="1080"/>
        <w:rPr>
          <w:rFonts w:ascii="Arial" w:hAnsi="Arial" w:cs="Arial"/>
        </w:rPr>
      </w:pPr>
      <w:r>
        <w:rPr>
          <w:rFonts w:ascii="Arial" w:hAnsi="Arial" w:cs="Arial"/>
        </w:rPr>
        <w:t>S</w:t>
      </w:r>
      <w:r w:rsidR="0004372D" w:rsidRPr="0004372D">
        <w:rPr>
          <w:rFonts w:ascii="Arial" w:hAnsi="Arial" w:cs="Arial"/>
        </w:rPr>
        <w:t xml:space="preserve">taff and parents encourage and support students to </w:t>
      </w:r>
      <w:r>
        <w:rPr>
          <w:rFonts w:ascii="Arial" w:hAnsi="Arial" w:cs="Arial"/>
        </w:rPr>
        <w:t>achieve and maintain outstanding attendance at</w:t>
      </w:r>
      <w:r w:rsidR="00455128">
        <w:rPr>
          <w:rFonts w:ascii="Arial" w:hAnsi="Arial" w:cs="Arial"/>
        </w:rPr>
        <w:t xml:space="preserve"> UTC</w:t>
      </w:r>
      <w:r>
        <w:rPr>
          <w:rFonts w:ascii="Arial" w:hAnsi="Arial" w:cs="Arial"/>
        </w:rPr>
        <w:t xml:space="preserve"> South Durham</w:t>
      </w:r>
    </w:p>
    <w:p w14:paraId="554128DB" w14:textId="77777777" w:rsidR="0004372D" w:rsidRPr="0004372D" w:rsidRDefault="0004372D" w:rsidP="0021269F">
      <w:pPr>
        <w:pStyle w:val="NoSpacing"/>
        <w:ind w:left="720"/>
        <w:rPr>
          <w:rFonts w:ascii="Arial" w:hAnsi="Arial" w:cs="Arial"/>
        </w:rPr>
      </w:pPr>
    </w:p>
    <w:p w14:paraId="554128DC" w14:textId="77777777" w:rsidR="007E4974" w:rsidRDefault="0004372D" w:rsidP="0004372D">
      <w:pPr>
        <w:pStyle w:val="NoSpacing"/>
        <w:ind w:left="720"/>
        <w:rPr>
          <w:rFonts w:ascii="Arial" w:hAnsi="Arial" w:cs="Arial"/>
        </w:rPr>
      </w:pPr>
      <w:r w:rsidRPr="0004372D">
        <w:rPr>
          <w:rFonts w:ascii="Arial" w:hAnsi="Arial" w:cs="Arial"/>
        </w:rPr>
        <w:t>The electronic registration system follows the Education (Pupil Registration/England) Regulations 2006 – amended 2010, 2011 and 2013</w:t>
      </w:r>
    </w:p>
    <w:p w14:paraId="554128DD" w14:textId="77777777" w:rsidR="00455128" w:rsidRDefault="00455128" w:rsidP="0004372D">
      <w:pPr>
        <w:pStyle w:val="NoSpacing"/>
        <w:ind w:left="720"/>
        <w:rPr>
          <w:rFonts w:ascii="Arial" w:hAnsi="Arial" w:cs="Arial"/>
        </w:rPr>
      </w:pPr>
    </w:p>
    <w:p w14:paraId="554128DE" w14:textId="77777777" w:rsidR="00455128" w:rsidRPr="00013027" w:rsidRDefault="00013027" w:rsidP="00013027">
      <w:pPr>
        <w:pStyle w:val="NoSpacing"/>
        <w:rPr>
          <w:rFonts w:ascii="Arial" w:hAnsi="Arial" w:cs="Arial"/>
          <w:b/>
        </w:rPr>
      </w:pPr>
      <w:r w:rsidRPr="00013027">
        <w:rPr>
          <w:rFonts w:ascii="Arial" w:hAnsi="Arial" w:cs="Arial"/>
          <w:b/>
        </w:rPr>
        <w:t xml:space="preserve">3. </w:t>
      </w:r>
      <w:r w:rsidRPr="00013027">
        <w:rPr>
          <w:rFonts w:ascii="Arial" w:hAnsi="Arial" w:cs="Arial"/>
          <w:b/>
        </w:rPr>
        <w:tab/>
        <w:t>Roles and responsibilities</w:t>
      </w:r>
    </w:p>
    <w:p w14:paraId="554128DF" w14:textId="77777777" w:rsidR="00013027" w:rsidRDefault="00013027" w:rsidP="00013027">
      <w:pPr>
        <w:pStyle w:val="NoSpacing"/>
        <w:rPr>
          <w:rFonts w:ascii="Arial" w:hAnsi="Arial" w:cs="Arial"/>
        </w:rPr>
      </w:pPr>
    </w:p>
    <w:p w14:paraId="554128E0" w14:textId="77777777" w:rsidR="00013027" w:rsidRPr="00013027" w:rsidRDefault="006D4D91" w:rsidP="00E6049F">
      <w:pPr>
        <w:pStyle w:val="NoSpacing"/>
        <w:numPr>
          <w:ilvl w:val="1"/>
          <w:numId w:val="5"/>
        </w:numPr>
        <w:rPr>
          <w:rFonts w:ascii="Arial" w:hAnsi="Arial" w:cs="Arial"/>
          <w:b/>
        </w:rPr>
      </w:pPr>
      <w:r>
        <w:rPr>
          <w:rFonts w:ascii="Arial" w:hAnsi="Arial" w:cs="Arial"/>
          <w:b/>
        </w:rPr>
        <w:t>Governing B</w:t>
      </w:r>
      <w:r w:rsidR="00013027" w:rsidRPr="00013027">
        <w:rPr>
          <w:rFonts w:ascii="Arial" w:hAnsi="Arial" w:cs="Arial"/>
          <w:b/>
        </w:rPr>
        <w:t>ody</w:t>
      </w:r>
    </w:p>
    <w:p w14:paraId="554128E1" w14:textId="77777777" w:rsidR="00013027" w:rsidRPr="00013027" w:rsidRDefault="00013027" w:rsidP="00013027">
      <w:pPr>
        <w:pStyle w:val="NoSpacing"/>
        <w:ind w:left="720"/>
        <w:rPr>
          <w:rFonts w:ascii="Arial" w:hAnsi="Arial" w:cs="Arial"/>
        </w:rPr>
      </w:pPr>
    </w:p>
    <w:p w14:paraId="554128E2" w14:textId="77777777" w:rsidR="00013027" w:rsidRPr="00013027" w:rsidRDefault="00013027" w:rsidP="00013027">
      <w:pPr>
        <w:pStyle w:val="NoSpacing"/>
        <w:ind w:left="720"/>
        <w:rPr>
          <w:rFonts w:ascii="Arial" w:hAnsi="Arial" w:cs="Arial"/>
        </w:rPr>
      </w:pPr>
      <w:r w:rsidRPr="00013027">
        <w:rPr>
          <w:rFonts w:ascii="Arial" w:hAnsi="Arial" w:cs="Arial"/>
        </w:rPr>
        <w:t xml:space="preserve">The </w:t>
      </w:r>
      <w:r>
        <w:rPr>
          <w:rFonts w:ascii="Arial" w:hAnsi="Arial" w:cs="Arial"/>
        </w:rPr>
        <w:t>Governors</w:t>
      </w:r>
      <w:r w:rsidRPr="00013027">
        <w:rPr>
          <w:rFonts w:ascii="Arial" w:hAnsi="Arial" w:cs="Arial"/>
        </w:rPr>
        <w:t xml:space="preserve"> of the </w:t>
      </w:r>
      <w:r>
        <w:rPr>
          <w:rFonts w:ascii="Arial" w:hAnsi="Arial" w:cs="Arial"/>
        </w:rPr>
        <w:t>UTC</w:t>
      </w:r>
      <w:r w:rsidRPr="00013027">
        <w:rPr>
          <w:rFonts w:ascii="Arial" w:hAnsi="Arial" w:cs="Arial"/>
        </w:rPr>
        <w:t xml:space="preserve"> will:</w:t>
      </w:r>
    </w:p>
    <w:p w14:paraId="554128E3" w14:textId="77777777" w:rsidR="00013027" w:rsidRPr="00013027" w:rsidRDefault="00013027" w:rsidP="00013027">
      <w:pPr>
        <w:pStyle w:val="NoSpacing"/>
        <w:ind w:left="720"/>
        <w:rPr>
          <w:rFonts w:ascii="Arial" w:hAnsi="Arial" w:cs="Arial"/>
        </w:rPr>
      </w:pPr>
    </w:p>
    <w:p w14:paraId="554128E4" w14:textId="77777777" w:rsidR="00013027" w:rsidRPr="00013027" w:rsidRDefault="00013027" w:rsidP="00E6049F">
      <w:pPr>
        <w:pStyle w:val="NoSpacing"/>
        <w:numPr>
          <w:ilvl w:val="0"/>
          <w:numId w:val="1"/>
        </w:numPr>
        <w:ind w:left="1080"/>
        <w:rPr>
          <w:rFonts w:ascii="Arial" w:hAnsi="Arial" w:cs="Arial"/>
        </w:rPr>
      </w:pPr>
      <w:r w:rsidRPr="00013027">
        <w:rPr>
          <w:rFonts w:ascii="Arial" w:hAnsi="Arial" w:cs="Arial"/>
        </w:rPr>
        <w:t xml:space="preserve">Ensure the </w:t>
      </w:r>
      <w:r>
        <w:rPr>
          <w:rFonts w:ascii="Arial" w:hAnsi="Arial" w:cs="Arial"/>
        </w:rPr>
        <w:t>UTC</w:t>
      </w:r>
      <w:r w:rsidRPr="00013027">
        <w:rPr>
          <w:rFonts w:ascii="Arial" w:hAnsi="Arial" w:cs="Arial"/>
        </w:rPr>
        <w:t xml:space="preserve"> has a</w:t>
      </w:r>
      <w:r w:rsidR="0021269F">
        <w:rPr>
          <w:rFonts w:ascii="Arial" w:hAnsi="Arial" w:cs="Arial"/>
        </w:rPr>
        <w:t xml:space="preserve"> robust</w:t>
      </w:r>
      <w:r w:rsidRPr="00013027">
        <w:rPr>
          <w:rFonts w:ascii="Arial" w:hAnsi="Arial" w:cs="Arial"/>
        </w:rPr>
        <w:t xml:space="preserve"> attendance policy</w:t>
      </w:r>
    </w:p>
    <w:p w14:paraId="554128E5" w14:textId="77777777" w:rsidR="00013027" w:rsidRPr="00013027" w:rsidRDefault="00013027" w:rsidP="00E6049F">
      <w:pPr>
        <w:pStyle w:val="NoSpacing"/>
        <w:numPr>
          <w:ilvl w:val="0"/>
          <w:numId w:val="1"/>
        </w:numPr>
        <w:ind w:left="1080"/>
        <w:rPr>
          <w:rFonts w:ascii="Arial" w:hAnsi="Arial" w:cs="Arial"/>
        </w:rPr>
      </w:pPr>
      <w:r w:rsidRPr="00013027">
        <w:rPr>
          <w:rFonts w:ascii="Arial" w:hAnsi="Arial" w:cs="Arial"/>
        </w:rPr>
        <w:t>Ensure that the policy is available to parents</w:t>
      </w:r>
    </w:p>
    <w:p w14:paraId="554128E6" w14:textId="77777777" w:rsidR="00013027" w:rsidRDefault="00013027" w:rsidP="00E6049F">
      <w:pPr>
        <w:pStyle w:val="NoSpacing"/>
        <w:numPr>
          <w:ilvl w:val="0"/>
          <w:numId w:val="1"/>
        </w:numPr>
        <w:ind w:left="1080"/>
        <w:rPr>
          <w:rFonts w:ascii="Arial" w:hAnsi="Arial" w:cs="Arial"/>
        </w:rPr>
      </w:pPr>
      <w:r w:rsidRPr="00013027">
        <w:rPr>
          <w:rFonts w:ascii="Arial" w:hAnsi="Arial" w:cs="Arial"/>
        </w:rPr>
        <w:t>Ensure that policies and procedures are reviewed regularly</w:t>
      </w:r>
    </w:p>
    <w:p w14:paraId="554128E7" w14:textId="77777777" w:rsidR="00013027" w:rsidRPr="00013027" w:rsidRDefault="00013027" w:rsidP="00013027">
      <w:pPr>
        <w:pStyle w:val="NoSpacing"/>
        <w:ind w:left="720"/>
        <w:rPr>
          <w:rFonts w:ascii="Arial" w:hAnsi="Arial" w:cs="Arial"/>
        </w:rPr>
      </w:pPr>
    </w:p>
    <w:p w14:paraId="554128E8" w14:textId="77777777" w:rsidR="00013027" w:rsidRPr="00013027" w:rsidRDefault="006D4D91" w:rsidP="00013027">
      <w:pPr>
        <w:pStyle w:val="NoSpacing"/>
        <w:ind w:left="720"/>
        <w:rPr>
          <w:rFonts w:ascii="Arial" w:hAnsi="Arial" w:cs="Arial"/>
          <w:b/>
        </w:rPr>
      </w:pPr>
      <w:r>
        <w:rPr>
          <w:rFonts w:ascii="Arial" w:hAnsi="Arial" w:cs="Arial"/>
          <w:b/>
        </w:rPr>
        <w:t>3.2</w:t>
      </w:r>
      <w:r>
        <w:rPr>
          <w:rFonts w:ascii="Arial" w:hAnsi="Arial" w:cs="Arial"/>
          <w:b/>
        </w:rPr>
        <w:tab/>
      </w:r>
      <w:r w:rsidR="00013027" w:rsidRPr="00013027">
        <w:rPr>
          <w:rFonts w:ascii="Arial" w:hAnsi="Arial" w:cs="Arial"/>
          <w:b/>
        </w:rPr>
        <w:t>Principal</w:t>
      </w:r>
    </w:p>
    <w:p w14:paraId="554128E9" w14:textId="77777777" w:rsidR="00013027" w:rsidRPr="00013027" w:rsidRDefault="00013027" w:rsidP="00013027">
      <w:pPr>
        <w:pStyle w:val="NoSpacing"/>
        <w:ind w:left="720"/>
        <w:rPr>
          <w:rFonts w:ascii="Arial" w:hAnsi="Arial" w:cs="Arial"/>
        </w:rPr>
      </w:pPr>
    </w:p>
    <w:p w14:paraId="554128EA" w14:textId="77777777" w:rsidR="00013027" w:rsidRPr="00013027" w:rsidRDefault="00013027" w:rsidP="00013027">
      <w:pPr>
        <w:pStyle w:val="NoSpacing"/>
        <w:ind w:left="720"/>
        <w:rPr>
          <w:rFonts w:ascii="Arial" w:hAnsi="Arial" w:cs="Arial"/>
        </w:rPr>
      </w:pPr>
      <w:r w:rsidRPr="00013027">
        <w:rPr>
          <w:rFonts w:ascii="Arial" w:hAnsi="Arial" w:cs="Arial"/>
        </w:rPr>
        <w:t>The Principal will:</w:t>
      </w:r>
    </w:p>
    <w:p w14:paraId="554128EB" w14:textId="77777777" w:rsidR="00013027" w:rsidRPr="00013027" w:rsidRDefault="00013027" w:rsidP="00013027">
      <w:pPr>
        <w:pStyle w:val="NoSpacing"/>
        <w:ind w:left="720"/>
        <w:rPr>
          <w:rFonts w:ascii="Arial" w:hAnsi="Arial" w:cs="Arial"/>
        </w:rPr>
      </w:pPr>
    </w:p>
    <w:p w14:paraId="554128EC" w14:textId="77777777" w:rsidR="00013027" w:rsidRPr="00013027" w:rsidRDefault="00013027" w:rsidP="00E6049F">
      <w:pPr>
        <w:pStyle w:val="NoSpacing"/>
        <w:numPr>
          <w:ilvl w:val="0"/>
          <w:numId w:val="1"/>
        </w:numPr>
        <w:ind w:left="1080"/>
        <w:rPr>
          <w:rFonts w:ascii="Arial" w:hAnsi="Arial" w:cs="Arial"/>
        </w:rPr>
      </w:pPr>
      <w:r w:rsidRPr="00013027">
        <w:rPr>
          <w:rFonts w:ascii="Arial" w:hAnsi="Arial" w:cs="Arial"/>
        </w:rPr>
        <w:t xml:space="preserve">Ensure the policy adopted by the </w:t>
      </w:r>
      <w:r>
        <w:rPr>
          <w:rFonts w:ascii="Arial" w:hAnsi="Arial" w:cs="Arial"/>
        </w:rPr>
        <w:t>Governors</w:t>
      </w:r>
      <w:r w:rsidRPr="00013027">
        <w:rPr>
          <w:rFonts w:ascii="Arial" w:hAnsi="Arial" w:cs="Arial"/>
        </w:rPr>
        <w:t xml:space="preserve"> of the </w:t>
      </w:r>
      <w:r>
        <w:rPr>
          <w:rFonts w:ascii="Arial" w:hAnsi="Arial" w:cs="Arial"/>
        </w:rPr>
        <w:t>UTC</w:t>
      </w:r>
      <w:r w:rsidRPr="00013027">
        <w:rPr>
          <w:rFonts w:ascii="Arial" w:hAnsi="Arial" w:cs="Arial"/>
        </w:rPr>
        <w:t xml:space="preserve"> is fully implemented and followed by the whole </w:t>
      </w:r>
      <w:r>
        <w:rPr>
          <w:rFonts w:ascii="Arial" w:hAnsi="Arial" w:cs="Arial"/>
        </w:rPr>
        <w:t>UTC</w:t>
      </w:r>
      <w:r w:rsidRPr="00013027">
        <w:rPr>
          <w:rFonts w:ascii="Arial" w:hAnsi="Arial" w:cs="Arial"/>
        </w:rPr>
        <w:t xml:space="preserve"> community</w:t>
      </w:r>
    </w:p>
    <w:p w14:paraId="554128ED" w14:textId="77777777" w:rsidR="00013027" w:rsidRPr="00013027" w:rsidRDefault="00013027" w:rsidP="00E6049F">
      <w:pPr>
        <w:pStyle w:val="NoSpacing"/>
        <w:numPr>
          <w:ilvl w:val="0"/>
          <w:numId w:val="1"/>
        </w:numPr>
        <w:ind w:left="1080"/>
        <w:rPr>
          <w:rFonts w:ascii="Arial" w:hAnsi="Arial" w:cs="Arial"/>
        </w:rPr>
      </w:pPr>
      <w:r w:rsidRPr="00013027">
        <w:rPr>
          <w:rFonts w:ascii="Arial" w:hAnsi="Arial" w:cs="Arial"/>
        </w:rPr>
        <w:t>Ensure effective implementation of policy</w:t>
      </w:r>
    </w:p>
    <w:p w14:paraId="554128EE" w14:textId="77777777" w:rsidR="00013027" w:rsidRPr="00013027" w:rsidRDefault="00013027" w:rsidP="00E6049F">
      <w:pPr>
        <w:pStyle w:val="NoSpacing"/>
        <w:numPr>
          <w:ilvl w:val="0"/>
          <w:numId w:val="1"/>
        </w:numPr>
        <w:ind w:left="1080"/>
        <w:rPr>
          <w:rFonts w:ascii="Arial" w:hAnsi="Arial" w:cs="Arial"/>
        </w:rPr>
      </w:pPr>
      <w:r w:rsidRPr="00013027">
        <w:rPr>
          <w:rFonts w:ascii="Arial" w:hAnsi="Arial" w:cs="Arial"/>
        </w:rPr>
        <w:t>Organise appropriate staff training and awareness as required</w:t>
      </w:r>
    </w:p>
    <w:p w14:paraId="554128EF" w14:textId="77777777" w:rsidR="00013027" w:rsidRPr="00013027" w:rsidRDefault="00013027" w:rsidP="00E6049F">
      <w:pPr>
        <w:pStyle w:val="NoSpacing"/>
        <w:numPr>
          <w:ilvl w:val="0"/>
          <w:numId w:val="1"/>
        </w:numPr>
        <w:ind w:left="1080"/>
        <w:rPr>
          <w:rFonts w:ascii="Arial" w:hAnsi="Arial" w:cs="Arial"/>
        </w:rPr>
      </w:pPr>
      <w:r w:rsidRPr="00013027">
        <w:rPr>
          <w:rFonts w:ascii="Arial" w:hAnsi="Arial" w:cs="Arial"/>
        </w:rPr>
        <w:t>Monitor, review and evaluate the effectiveness of the policy according to the timescale for the review</w:t>
      </w:r>
    </w:p>
    <w:p w14:paraId="554128F0" w14:textId="77777777" w:rsidR="00013027" w:rsidRDefault="00785799" w:rsidP="00E6049F">
      <w:pPr>
        <w:pStyle w:val="NoSpacing"/>
        <w:numPr>
          <w:ilvl w:val="0"/>
          <w:numId w:val="1"/>
        </w:numPr>
        <w:ind w:left="1080"/>
        <w:rPr>
          <w:rFonts w:ascii="Arial" w:hAnsi="Arial" w:cs="Arial"/>
        </w:rPr>
      </w:pPr>
      <w:r>
        <w:rPr>
          <w:rFonts w:ascii="Arial" w:hAnsi="Arial" w:cs="Arial"/>
        </w:rPr>
        <w:t>Report to Trustees (Governors)</w:t>
      </w:r>
      <w:r w:rsidR="00013027" w:rsidRPr="00013027">
        <w:rPr>
          <w:rFonts w:ascii="Arial" w:hAnsi="Arial" w:cs="Arial"/>
        </w:rPr>
        <w:t xml:space="preserve"> on request</w:t>
      </w:r>
    </w:p>
    <w:p w14:paraId="554128F1" w14:textId="77777777" w:rsidR="00013027" w:rsidRPr="00013027" w:rsidRDefault="00013027" w:rsidP="006D4D91">
      <w:pPr>
        <w:pStyle w:val="NoSpacing"/>
        <w:ind w:left="720"/>
        <w:rPr>
          <w:rFonts w:ascii="Arial" w:hAnsi="Arial" w:cs="Arial"/>
        </w:rPr>
      </w:pPr>
    </w:p>
    <w:p w14:paraId="554128F2" w14:textId="77777777" w:rsidR="00013027" w:rsidRPr="00013027" w:rsidRDefault="006D4D91" w:rsidP="00013027">
      <w:pPr>
        <w:pStyle w:val="NoSpacing"/>
        <w:ind w:left="720"/>
        <w:rPr>
          <w:rFonts w:ascii="Arial" w:hAnsi="Arial" w:cs="Arial"/>
          <w:b/>
        </w:rPr>
      </w:pPr>
      <w:r>
        <w:rPr>
          <w:rFonts w:ascii="Arial" w:hAnsi="Arial" w:cs="Arial"/>
          <w:b/>
        </w:rPr>
        <w:t>3.3</w:t>
      </w:r>
      <w:r>
        <w:rPr>
          <w:rFonts w:ascii="Arial" w:hAnsi="Arial" w:cs="Arial"/>
          <w:b/>
        </w:rPr>
        <w:tab/>
      </w:r>
      <w:r w:rsidR="006D6C7B">
        <w:rPr>
          <w:rFonts w:ascii="Arial" w:hAnsi="Arial" w:cs="Arial"/>
          <w:b/>
        </w:rPr>
        <w:t>Director of Student Wellbeing</w:t>
      </w:r>
    </w:p>
    <w:p w14:paraId="554128F3" w14:textId="77777777" w:rsidR="00013027" w:rsidRPr="00013027" w:rsidRDefault="00013027" w:rsidP="00013027">
      <w:pPr>
        <w:pStyle w:val="NoSpacing"/>
        <w:ind w:left="720"/>
        <w:rPr>
          <w:rFonts w:ascii="Arial" w:hAnsi="Arial" w:cs="Arial"/>
        </w:rPr>
      </w:pPr>
    </w:p>
    <w:p w14:paraId="554128F4" w14:textId="77777777" w:rsidR="00013027" w:rsidRPr="00013027" w:rsidRDefault="00013027" w:rsidP="00013027">
      <w:pPr>
        <w:pStyle w:val="NoSpacing"/>
        <w:ind w:left="720"/>
        <w:rPr>
          <w:rFonts w:ascii="Arial" w:hAnsi="Arial" w:cs="Arial"/>
        </w:rPr>
      </w:pPr>
      <w:r w:rsidRPr="00013027">
        <w:rPr>
          <w:rFonts w:ascii="Arial" w:hAnsi="Arial" w:cs="Arial"/>
        </w:rPr>
        <w:t xml:space="preserve">The </w:t>
      </w:r>
      <w:r w:rsidR="006D6C7B">
        <w:rPr>
          <w:rFonts w:ascii="Arial" w:hAnsi="Arial" w:cs="Arial"/>
        </w:rPr>
        <w:t>Director of Student Wellbeing</w:t>
      </w:r>
      <w:r w:rsidRPr="00013027">
        <w:rPr>
          <w:rFonts w:ascii="Arial" w:hAnsi="Arial" w:cs="Arial"/>
        </w:rPr>
        <w:t xml:space="preserve"> will:</w:t>
      </w:r>
    </w:p>
    <w:p w14:paraId="554128F5" w14:textId="77777777" w:rsidR="00013027" w:rsidRPr="00013027" w:rsidRDefault="00013027" w:rsidP="00013027">
      <w:pPr>
        <w:pStyle w:val="NoSpacing"/>
        <w:ind w:left="720"/>
        <w:rPr>
          <w:rFonts w:ascii="Arial" w:hAnsi="Arial" w:cs="Arial"/>
        </w:rPr>
      </w:pPr>
    </w:p>
    <w:p w14:paraId="554128F6" w14:textId="77777777" w:rsidR="00013027" w:rsidRPr="00013027" w:rsidRDefault="00013027" w:rsidP="00E6049F">
      <w:pPr>
        <w:pStyle w:val="NoSpacing"/>
        <w:numPr>
          <w:ilvl w:val="0"/>
          <w:numId w:val="1"/>
        </w:numPr>
        <w:ind w:left="1080"/>
        <w:rPr>
          <w:rFonts w:ascii="Arial" w:hAnsi="Arial" w:cs="Arial"/>
        </w:rPr>
      </w:pPr>
      <w:r w:rsidRPr="00013027">
        <w:rPr>
          <w:rFonts w:ascii="Arial" w:hAnsi="Arial" w:cs="Arial"/>
        </w:rPr>
        <w:t>Coordinate the procedures for dealing with attendance issues</w:t>
      </w:r>
    </w:p>
    <w:p w14:paraId="554128F7" w14:textId="77777777" w:rsidR="00013027" w:rsidRPr="00013027" w:rsidRDefault="00013027" w:rsidP="00E6049F">
      <w:pPr>
        <w:pStyle w:val="NoSpacing"/>
        <w:numPr>
          <w:ilvl w:val="0"/>
          <w:numId w:val="1"/>
        </w:numPr>
        <w:ind w:left="1080"/>
        <w:rPr>
          <w:rFonts w:ascii="Arial" w:hAnsi="Arial" w:cs="Arial"/>
        </w:rPr>
      </w:pPr>
      <w:r w:rsidRPr="00013027">
        <w:rPr>
          <w:rFonts w:ascii="Arial" w:hAnsi="Arial" w:cs="Arial"/>
        </w:rPr>
        <w:t xml:space="preserve">Oversee the </w:t>
      </w:r>
      <w:r w:rsidR="00FE5927">
        <w:rPr>
          <w:rFonts w:ascii="Arial" w:hAnsi="Arial" w:cs="Arial"/>
        </w:rPr>
        <w:t>SSO</w:t>
      </w:r>
      <w:r>
        <w:rPr>
          <w:rFonts w:ascii="Arial" w:hAnsi="Arial" w:cs="Arial"/>
        </w:rPr>
        <w:t>s</w:t>
      </w:r>
      <w:r w:rsidRPr="00013027">
        <w:rPr>
          <w:rFonts w:ascii="Arial" w:hAnsi="Arial" w:cs="Arial"/>
        </w:rPr>
        <w:t xml:space="preserve"> in dealing with attendance issues</w:t>
      </w:r>
    </w:p>
    <w:p w14:paraId="554128F8" w14:textId="77777777" w:rsidR="00013027" w:rsidRPr="00013027" w:rsidRDefault="00013027" w:rsidP="00E6049F">
      <w:pPr>
        <w:pStyle w:val="NoSpacing"/>
        <w:numPr>
          <w:ilvl w:val="0"/>
          <w:numId w:val="1"/>
        </w:numPr>
        <w:ind w:left="1080"/>
        <w:rPr>
          <w:rFonts w:ascii="Arial" w:hAnsi="Arial" w:cs="Arial"/>
        </w:rPr>
      </w:pPr>
      <w:r w:rsidRPr="00013027">
        <w:rPr>
          <w:rFonts w:ascii="Arial" w:hAnsi="Arial" w:cs="Arial"/>
        </w:rPr>
        <w:t>Ensure all new staff are inducted in the implementation of the attendance policy</w:t>
      </w:r>
    </w:p>
    <w:p w14:paraId="554128F9" w14:textId="77777777" w:rsidR="00013027" w:rsidRDefault="00013027" w:rsidP="00E6049F">
      <w:pPr>
        <w:pStyle w:val="NoSpacing"/>
        <w:numPr>
          <w:ilvl w:val="0"/>
          <w:numId w:val="1"/>
        </w:numPr>
        <w:ind w:left="1080"/>
        <w:rPr>
          <w:rFonts w:ascii="Arial" w:hAnsi="Arial" w:cs="Arial"/>
        </w:rPr>
      </w:pPr>
      <w:r w:rsidRPr="00013027">
        <w:rPr>
          <w:rFonts w:ascii="Arial" w:hAnsi="Arial" w:cs="Arial"/>
        </w:rPr>
        <w:t>Ensure that all students are fully aware of the contents of the attendance policy</w:t>
      </w:r>
    </w:p>
    <w:p w14:paraId="554128FA" w14:textId="77777777" w:rsidR="00013027" w:rsidRPr="00013027" w:rsidRDefault="00013027" w:rsidP="00013027">
      <w:pPr>
        <w:pStyle w:val="NoSpacing"/>
        <w:ind w:left="720"/>
        <w:rPr>
          <w:rFonts w:ascii="Arial" w:hAnsi="Arial" w:cs="Arial"/>
        </w:rPr>
      </w:pPr>
    </w:p>
    <w:p w14:paraId="554128FB" w14:textId="433B1914" w:rsidR="00013027" w:rsidRPr="00013027" w:rsidRDefault="006D4D91" w:rsidP="00013027">
      <w:pPr>
        <w:pStyle w:val="NoSpacing"/>
        <w:ind w:left="720"/>
        <w:rPr>
          <w:rFonts w:ascii="Arial" w:hAnsi="Arial" w:cs="Arial"/>
          <w:b/>
        </w:rPr>
      </w:pPr>
      <w:r>
        <w:rPr>
          <w:rFonts w:ascii="Arial" w:hAnsi="Arial" w:cs="Arial"/>
          <w:b/>
        </w:rPr>
        <w:t>3.4</w:t>
      </w:r>
      <w:r>
        <w:rPr>
          <w:rFonts w:ascii="Arial" w:hAnsi="Arial" w:cs="Arial"/>
          <w:b/>
        </w:rPr>
        <w:tab/>
      </w:r>
      <w:r w:rsidR="00113DB7">
        <w:rPr>
          <w:rFonts w:ascii="Arial" w:hAnsi="Arial" w:cs="Arial"/>
          <w:b/>
        </w:rPr>
        <w:t xml:space="preserve">Attendance Officer </w:t>
      </w:r>
    </w:p>
    <w:p w14:paraId="554128FC" w14:textId="77777777" w:rsidR="00013027" w:rsidRPr="00013027" w:rsidRDefault="00013027" w:rsidP="00013027">
      <w:pPr>
        <w:pStyle w:val="NoSpacing"/>
        <w:ind w:left="720"/>
        <w:rPr>
          <w:rFonts w:ascii="Arial" w:hAnsi="Arial" w:cs="Arial"/>
        </w:rPr>
      </w:pPr>
    </w:p>
    <w:p w14:paraId="554128FD" w14:textId="77777777" w:rsidR="00013027" w:rsidRPr="00013027" w:rsidRDefault="00013027" w:rsidP="00013027">
      <w:pPr>
        <w:pStyle w:val="NoSpacing"/>
        <w:ind w:left="720"/>
        <w:rPr>
          <w:rFonts w:ascii="Arial" w:hAnsi="Arial" w:cs="Arial"/>
        </w:rPr>
      </w:pPr>
      <w:r w:rsidRPr="00013027">
        <w:rPr>
          <w:rFonts w:ascii="Arial" w:hAnsi="Arial" w:cs="Arial"/>
        </w:rPr>
        <w:t xml:space="preserve">The </w:t>
      </w:r>
      <w:r w:rsidR="00113DB7">
        <w:rPr>
          <w:rFonts w:ascii="Arial" w:hAnsi="Arial" w:cs="Arial"/>
        </w:rPr>
        <w:t>Attendance Officer</w:t>
      </w:r>
      <w:r w:rsidRPr="00013027">
        <w:rPr>
          <w:rFonts w:ascii="Arial" w:hAnsi="Arial" w:cs="Arial"/>
        </w:rPr>
        <w:t xml:space="preserve"> will:</w:t>
      </w:r>
    </w:p>
    <w:p w14:paraId="554128FE" w14:textId="77777777" w:rsidR="00013027" w:rsidRPr="00013027" w:rsidRDefault="00013027" w:rsidP="00013027">
      <w:pPr>
        <w:pStyle w:val="NoSpacing"/>
        <w:ind w:left="720"/>
        <w:rPr>
          <w:rFonts w:ascii="Arial" w:hAnsi="Arial" w:cs="Arial"/>
        </w:rPr>
      </w:pPr>
    </w:p>
    <w:p w14:paraId="554128FF" w14:textId="5CDE7BBE" w:rsidR="00013027" w:rsidRPr="00FC7B76" w:rsidRDefault="00B06371" w:rsidP="00E6049F">
      <w:pPr>
        <w:pStyle w:val="NoSpacing"/>
        <w:numPr>
          <w:ilvl w:val="0"/>
          <w:numId w:val="6"/>
        </w:numPr>
        <w:rPr>
          <w:rFonts w:ascii="Arial" w:hAnsi="Arial" w:cs="Arial"/>
        </w:rPr>
      </w:pPr>
      <w:r>
        <w:rPr>
          <w:rFonts w:ascii="Arial" w:hAnsi="Arial" w:cs="Arial"/>
        </w:rPr>
        <w:t>L</w:t>
      </w:r>
      <w:r w:rsidRPr="00013027">
        <w:rPr>
          <w:rFonts w:ascii="Arial" w:hAnsi="Arial" w:cs="Arial"/>
        </w:rPr>
        <w:t>iaise</w:t>
      </w:r>
      <w:r w:rsidR="00013027" w:rsidRPr="00013027">
        <w:rPr>
          <w:rFonts w:ascii="Arial" w:hAnsi="Arial" w:cs="Arial"/>
        </w:rPr>
        <w:t xml:space="preserve"> with </w:t>
      </w:r>
      <w:r w:rsidR="00013027">
        <w:rPr>
          <w:rFonts w:ascii="Arial" w:hAnsi="Arial" w:cs="Arial"/>
        </w:rPr>
        <w:t>teachers/</w:t>
      </w:r>
      <w:r w:rsidR="00013027" w:rsidRPr="00013027">
        <w:rPr>
          <w:rFonts w:ascii="Arial" w:hAnsi="Arial" w:cs="Arial"/>
        </w:rPr>
        <w:t xml:space="preserve"> </w:t>
      </w:r>
      <w:r>
        <w:rPr>
          <w:rFonts w:ascii="Arial" w:hAnsi="Arial" w:cs="Arial"/>
        </w:rPr>
        <w:t>mentors</w:t>
      </w:r>
      <w:r w:rsidR="00330BAB">
        <w:rPr>
          <w:rFonts w:ascii="Arial" w:hAnsi="Arial" w:cs="Arial"/>
        </w:rPr>
        <w:t>/Crew Leaders</w:t>
      </w:r>
      <w:r w:rsidR="00013027" w:rsidRPr="00013027">
        <w:rPr>
          <w:rFonts w:ascii="Arial" w:hAnsi="Arial" w:cs="Arial"/>
        </w:rPr>
        <w:t xml:space="preserve"> regarding student absence both from the </w:t>
      </w:r>
      <w:r w:rsidR="00013027">
        <w:rPr>
          <w:rFonts w:ascii="Arial" w:hAnsi="Arial" w:cs="Arial"/>
        </w:rPr>
        <w:t>UTC</w:t>
      </w:r>
      <w:r w:rsidR="00013027" w:rsidRPr="00013027">
        <w:rPr>
          <w:rFonts w:ascii="Arial" w:hAnsi="Arial" w:cs="Arial"/>
        </w:rPr>
        <w:t xml:space="preserve"> and from individual lessons</w:t>
      </w:r>
      <w:r w:rsidR="00623870">
        <w:rPr>
          <w:rFonts w:ascii="Arial" w:hAnsi="Arial" w:cs="Arial"/>
        </w:rPr>
        <w:t xml:space="preserve"> </w:t>
      </w:r>
      <w:r w:rsidR="00623870" w:rsidRPr="00FC7B76">
        <w:rPr>
          <w:rFonts w:ascii="Arial" w:hAnsi="Arial" w:cs="Arial"/>
        </w:rPr>
        <w:t>and report weekly data to Crew leaders.</w:t>
      </w:r>
    </w:p>
    <w:p w14:paraId="55412900" w14:textId="77777777" w:rsidR="00013027" w:rsidRPr="00FC7B76" w:rsidRDefault="00B06371" w:rsidP="00E6049F">
      <w:pPr>
        <w:pStyle w:val="NoSpacing"/>
        <w:numPr>
          <w:ilvl w:val="0"/>
          <w:numId w:val="1"/>
        </w:numPr>
        <w:ind w:left="1080"/>
        <w:rPr>
          <w:rFonts w:ascii="Arial" w:hAnsi="Arial" w:cs="Arial"/>
        </w:rPr>
      </w:pPr>
      <w:r w:rsidRPr="00FC7B76">
        <w:rPr>
          <w:rFonts w:ascii="Arial" w:hAnsi="Arial" w:cs="Arial"/>
        </w:rPr>
        <w:t>O</w:t>
      </w:r>
      <w:r w:rsidR="00013027" w:rsidRPr="00FC7B76">
        <w:rPr>
          <w:rFonts w:ascii="Arial" w:hAnsi="Arial" w:cs="Arial"/>
        </w:rPr>
        <w:t>versee the administration of lesson monitoring</w:t>
      </w:r>
    </w:p>
    <w:p w14:paraId="55412901" w14:textId="77777777" w:rsidR="00013027" w:rsidRPr="00FC7B76" w:rsidRDefault="00B06371" w:rsidP="00E6049F">
      <w:pPr>
        <w:pStyle w:val="NoSpacing"/>
        <w:numPr>
          <w:ilvl w:val="0"/>
          <w:numId w:val="1"/>
        </w:numPr>
        <w:ind w:left="1080"/>
        <w:rPr>
          <w:rFonts w:ascii="Arial" w:hAnsi="Arial" w:cs="Arial"/>
        </w:rPr>
      </w:pPr>
      <w:r w:rsidRPr="00FC7B76">
        <w:rPr>
          <w:rFonts w:ascii="Arial" w:hAnsi="Arial" w:cs="Arial"/>
        </w:rPr>
        <w:t>L</w:t>
      </w:r>
      <w:r w:rsidR="00013027" w:rsidRPr="00FC7B76">
        <w:rPr>
          <w:rFonts w:ascii="Arial" w:hAnsi="Arial" w:cs="Arial"/>
        </w:rPr>
        <w:t>iaise with parents when no explanation for absence has been received</w:t>
      </w:r>
    </w:p>
    <w:p w14:paraId="55412902" w14:textId="16BCA47D" w:rsidR="00B06371" w:rsidRPr="00FC7B76" w:rsidRDefault="00B06371" w:rsidP="00E6049F">
      <w:pPr>
        <w:pStyle w:val="NoSpacing"/>
        <w:numPr>
          <w:ilvl w:val="0"/>
          <w:numId w:val="1"/>
        </w:numPr>
        <w:ind w:left="1080"/>
        <w:rPr>
          <w:rFonts w:ascii="Arial" w:hAnsi="Arial" w:cs="Arial"/>
        </w:rPr>
      </w:pPr>
      <w:r w:rsidRPr="00FC7B76">
        <w:rPr>
          <w:rFonts w:ascii="Arial" w:hAnsi="Arial" w:cs="Arial"/>
        </w:rPr>
        <w:t>Inform the mentor</w:t>
      </w:r>
      <w:r w:rsidR="00330BAB" w:rsidRPr="00FC7B76">
        <w:rPr>
          <w:rFonts w:ascii="Arial" w:hAnsi="Arial" w:cs="Arial"/>
        </w:rPr>
        <w:t>/Crew Leader</w:t>
      </w:r>
      <w:r w:rsidRPr="00FC7B76">
        <w:rPr>
          <w:rFonts w:ascii="Arial" w:hAnsi="Arial" w:cs="Arial"/>
        </w:rPr>
        <w:t xml:space="preserve"> about students reported as missing from lessons</w:t>
      </w:r>
    </w:p>
    <w:p w14:paraId="55412903" w14:textId="6F501A94" w:rsidR="00013027" w:rsidRPr="00FC7B76" w:rsidRDefault="00B06371" w:rsidP="00E6049F">
      <w:pPr>
        <w:pStyle w:val="NoSpacing"/>
        <w:numPr>
          <w:ilvl w:val="0"/>
          <w:numId w:val="1"/>
        </w:numPr>
        <w:ind w:left="1080"/>
        <w:rPr>
          <w:rFonts w:ascii="Arial" w:hAnsi="Arial" w:cs="Arial"/>
        </w:rPr>
      </w:pPr>
      <w:r w:rsidRPr="00FC7B76">
        <w:rPr>
          <w:rFonts w:ascii="Arial" w:hAnsi="Arial" w:cs="Arial"/>
        </w:rPr>
        <w:t>L</w:t>
      </w:r>
      <w:r w:rsidR="00013027" w:rsidRPr="00FC7B76">
        <w:rPr>
          <w:rFonts w:ascii="Arial" w:hAnsi="Arial" w:cs="Arial"/>
        </w:rPr>
        <w:t xml:space="preserve">iaise with the </w:t>
      </w:r>
      <w:r w:rsidRPr="00FC7B76">
        <w:rPr>
          <w:rFonts w:ascii="Arial" w:hAnsi="Arial" w:cs="Arial"/>
        </w:rPr>
        <w:t>mentor</w:t>
      </w:r>
      <w:r w:rsidR="00330BAB" w:rsidRPr="00FC7B76">
        <w:rPr>
          <w:rFonts w:ascii="Arial" w:hAnsi="Arial" w:cs="Arial"/>
        </w:rPr>
        <w:t>/Crew Leader</w:t>
      </w:r>
      <w:r w:rsidR="00013027" w:rsidRPr="00FC7B76">
        <w:rPr>
          <w:rFonts w:ascii="Arial" w:hAnsi="Arial" w:cs="Arial"/>
        </w:rPr>
        <w:t xml:space="preserve"> over attendance patterns and follow up where necessary.</w:t>
      </w:r>
    </w:p>
    <w:p w14:paraId="55412904" w14:textId="77777777" w:rsidR="00013027" w:rsidRPr="00FC7B76" w:rsidRDefault="00B06371" w:rsidP="00E6049F">
      <w:pPr>
        <w:pStyle w:val="NoSpacing"/>
        <w:numPr>
          <w:ilvl w:val="0"/>
          <w:numId w:val="1"/>
        </w:numPr>
        <w:ind w:left="1080"/>
        <w:rPr>
          <w:rFonts w:ascii="Arial" w:hAnsi="Arial" w:cs="Arial"/>
        </w:rPr>
      </w:pPr>
      <w:r w:rsidRPr="00FC7B76">
        <w:rPr>
          <w:rFonts w:ascii="Arial" w:hAnsi="Arial" w:cs="Arial"/>
        </w:rPr>
        <w:t>R</w:t>
      </w:r>
      <w:r w:rsidR="00013027" w:rsidRPr="00FC7B76">
        <w:rPr>
          <w:rFonts w:ascii="Arial" w:hAnsi="Arial" w:cs="Arial"/>
        </w:rPr>
        <w:t>un regular attendance checks as requested by the Senior Leadership Team</w:t>
      </w:r>
    </w:p>
    <w:p w14:paraId="55412905" w14:textId="77777777" w:rsidR="00013027" w:rsidRPr="00FC7B76" w:rsidRDefault="00B06371" w:rsidP="00E6049F">
      <w:pPr>
        <w:pStyle w:val="NoSpacing"/>
        <w:numPr>
          <w:ilvl w:val="0"/>
          <w:numId w:val="1"/>
        </w:numPr>
        <w:ind w:left="1080"/>
        <w:rPr>
          <w:rFonts w:ascii="Arial" w:hAnsi="Arial" w:cs="Arial"/>
        </w:rPr>
      </w:pPr>
      <w:r w:rsidRPr="00FC7B76">
        <w:rPr>
          <w:rFonts w:ascii="Arial" w:hAnsi="Arial" w:cs="Arial"/>
        </w:rPr>
        <w:t>R</w:t>
      </w:r>
      <w:r w:rsidR="00013027" w:rsidRPr="00FC7B76">
        <w:rPr>
          <w:rFonts w:ascii="Arial" w:hAnsi="Arial" w:cs="Arial"/>
        </w:rPr>
        <w:t>eport weekly to the Deputy Principal regarding attendance</w:t>
      </w:r>
      <w:r w:rsidRPr="00FC7B76">
        <w:rPr>
          <w:rFonts w:ascii="Arial" w:hAnsi="Arial" w:cs="Arial"/>
        </w:rPr>
        <w:t xml:space="preserve"> / punctuality</w:t>
      </w:r>
    </w:p>
    <w:p w14:paraId="55412906" w14:textId="5E3E0ADA" w:rsidR="00013027" w:rsidRPr="00FC7B76" w:rsidRDefault="00B06371" w:rsidP="00E6049F">
      <w:pPr>
        <w:pStyle w:val="NoSpacing"/>
        <w:numPr>
          <w:ilvl w:val="0"/>
          <w:numId w:val="1"/>
        </w:numPr>
        <w:ind w:left="1080"/>
        <w:rPr>
          <w:rFonts w:ascii="Arial" w:hAnsi="Arial" w:cs="Arial"/>
        </w:rPr>
      </w:pPr>
      <w:r w:rsidRPr="00FC7B76">
        <w:rPr>
          <w:rFonts w:ascii="Arial" w:hAnsi="Arial" w:cs="Arial"/>
        </w:rPr>
        <w:t>P</w:t>
      </w:r>
      <w:r w:rsidR="00013027" w:rsidRPr="00FC7B76">
        <w:rPr>
          <w:rFonts w:ascii="Arial" w:hAnsi="Arial" w:cs="Arial"/>
        </w:rPr>
        <w:t xml:space="preserve">rovide attendance data for the </w:t>
      </w:r>
      <w:r w:rsidRPr="00FC7B76">
        <w:rPr>
          <w:rFonts w:ascii="Arial" w:hAnsi="Arial" w:cs="Arial"/>
        </w:rPr>
        <w:t>Principal and Trustees on a half-termly basis</w:t>
      </w:r>
    </w:p>
    <w:p w14:paraId="0D333D71" w14:textId="1CD2E866" w:rsidR="00623870" w:rsidRPr="00FC7B76" w:rsidRDefault="00623870" w:rsidP="00E6049F">
      <w:pPr>
        <w:pStyle w:val="NoSpacing"/>
        <w:numPr>
          <w:ilvl w:val="0"/>
          <w:numId w:val="1"/>
        </w:numPr>
        <w:ind w:left="1080"/>
        <w:rPr>
          <w:rFonts w:ascii="Arial" w:hAnsi="Arial" w:cs="Arial"/>
        </w:rPr>
      </w:pPr>
      <w:r w:rsidRPr="00FC7B76">
        <w:rPr>
          <w:rFonts w:ascii="Arial" w:hAnsi="Arial" w:cs="Arial"/>
        </w:rPr>
        <w:t>Provide attendance data to inform Crew league tables.</w:t>
      </w:r>
    </w:p>
    <w:p w14:paraId="622A4F51" w14:textId="7854FDCE" w:rsidR="00623870" w:rsidRPr="00FC7B76" w:rsidRDefault="00623870" w:rsidP="00E6049F">
      <w:pPr>
        <w:pStyle w:val="NoSpacing"/>
        <w:numPr>
          <w:ilvl w:val="0"/>
          <w:numId w:val="1"/>
        </w:numPr>
        <w:ind w:left="1080"/>
        <w:rPr>
          <w:rFonts w:ascii="Arial" w:hAnsi="Arial" w:cs="Arial"/>
        </w:rPr>
      </w:pPr>
      <w:r w:rsidRPr="00FC7B76">
        <w:rPr>
          <w:rFonts w:ascii="Arial" w:hAnsi="Arial" w:cs="Arial"/>
        </w:rPr>
        <w:t>Identify students who need support in line with the UTC staged approach to attendance (appendix *)</w:t>
      </w:r>
    </w:p>
    <w:p w14:paraId="6F99B9B9" w14:textId="140336FF" w:rsidR="00623870" w:rsidRPr="00FC7B76" w:rsidRDefault="00623870" w:rsidP="00E6049F">
      <w:pPr>
        <w:pStyle w:val="NoSpacing"/>
        <w:numPr>
          <w:ilvl w:val="0"/>
          <w:numId w:val="1"/>
        </w:numPr>
        <w:ind w:left="1080"/>
        <w:rPr>
          <w:rFonts w:ascii="Arial" w:hAnsi="Arial" w:cs="Arial"/>
        </w:rPr>
      </w:pPr>
      <w:r w:rsidRPr="00FC7B76">
        <w:rPr>
          <w:rFonts w:ascii="Arial" w:hAnsi="Arial" w:cs="Arial"/>
        </w:rPr>
        <w:t>Identify students for ½ termly, termly and yearly rewards for 100%/97%/maintaining/improving attendance.</w:t>
      </w:r>
    </w:p>
    <w:p w14:paraId="55412907" w14:textId="77777777" w:rsidR="00013027" w:rsidRPr="00FC7B76" w:rsidRDefault="00013027" w:rsidP="0063035A">
      <w:pPr>
        <w:pStyle w:val="NoSpacing"/>
        <w:rPr>
          <w:rFonts w:ascii="Arial" w:hAnsi="Arial" w:cs="Arial"/>
        </w:rPr>
      </w:pPr>
    </w:p>
    <w:p w14:paraId="2446E6E0" w14:textId="5FA947CC" w:rsidR="00DD142B" w:rsidRPr="00FC7B76" w:rsidRDefault="00DD142B" w:rsidP="00DD142B">
      <w:pPr>
        <w:pStyle w:val="NoSpacing"/>
        <w:ind w:left="720"/>
        <w:rPr>
          <w:rFonts w:ascii="Arial" w:hAnsi="Arial" w:cs="Arial"/>
          <w:b/>
        </w:rPr>
      </w:pPr>
      <w:r w:rsidRPr="00FC7B76">
        <w:rPr>
          <w:rFonts w:ascii="Arial" w:hAnsi="Arial" w:cs="Arial"/>
          <w:b/>
        </w:rPr>
        <w:t>3.5</w:t>
      </w:r>
      <w:r w:rsidRPr="00FC7B76">
        <w:rPr>
          <w:rFonts w:ascii="Arial" w:hAnsi="Arial" w:cs="Arial"/>
          <w:b/>
        </w:rPr>
        <w:tab/>
        <w:t>SLT Attendance Champion</w:t>
      </w:r>
    </w:p>
    <w:p w14:paraId="7C344D6C" w14:textId="7D8B3326" w:rsidR="00DD142B" w:rsidRPr="00FC7B76" w:rsidRDefault="00DD142B" w:rsidP="00DD142B">
      <w:pPr>
        <w:pStyle w:val="NoSpacing"/>
        <w:ind w:left="720"/>
        <w:rPr>
          <w:rFonts w:ascii="Arial" w:hAnsi="Arial" w:cs="Arial"/>
          <w:b/>
        </w:rPr>
      </w:pPr>
    </w:p>
    <w:p w14:paraId="60363004" w14:textId="7320D62C" w:rsidR="00DD142B" w:rsidRPr="00FC7B76" w:rsidRDefault="00DD142B" w:rsidP="00DD142B">
      <w:pPr>
        <w:pStyle w:val="NoSpacing"/>
        <w:ind w:left="720"/>
        <w:rPr>
          <w:rFonts w:ascii="Arial" w:hAnsi="Arial" w:cs="Arial"/>
        </w:rPr>
      </w:pPr>
      <w:r w:rsidRPr="00FC7B76">
        <w:rPr>
          <w:rFonts w:ascii="Arial" w:hAnsi="Arial" w:cs="Arial"/>
        </w:rPr>
        <w:t>The SLT Attendance Champion will:</w:t>
      </w:r>
    </w:p>
    <w:p w14:paraId="4DC551D7" w14:textId="25E188B0" w:rsidR="00DD142B" w:rsidRPr="00FC7B76" w:rsidRDefault="00DD142B" w:rsidP="00DD142B">
      <w:pPr>
        <w:pStyle w:val="NoSpacing"/>
        <w:ind w:left="720"/>
        <w:rPr>
          <w:rFonts w:ascii="Arial" w:hAnsi="Arial" w:cs="Arial"/>
        </w:rPr>
      </w:pPr>
    </w:p>
    <w:p w14:paraId="35BD6226" w14:textId="3941B567" w:rsidR="00DD142B" w:rsidRPr="00FC7B76" w:rsidRDefault="00DD142B" w:rsidP="00DD142B">
      <w:pPr>
        <w:pStyle w:val="NoSpacing"/>
        <w:numPr>
          <w:ilvl w:val="0"/>
          <w:numId w:val="14"/>
        </w:numPr>
        <w:ind w:left="1134"/>
        <w:rPr>
          <w:rFonts w:ascii="Arial" w:hAnsi="Arial" w:cs="Arial"/>
        </w:rPr>
      </w:pPr>
      <w:r w:rsidRPr="00FC7B76">
        <w:rPr>
          <w:rFonts w:ascii="Arial" w:hAnsi="Arial" w:cs="Arial"/>
        </w:rPr>
        <w:t>Ensure attendance remains central to the schools’ vision.</w:t>
      </w:r>
    </w:p>
    <w:p w14:paraId="58458AC6" w14:textId="28D8F3B5" w:rsidR="00DD142B" w:rsidRPr="00FC7B76" w:rsidRDefault="00DD142B" w:rsidP="00DD142B">
      <w:pPr>
        <w:pStyle w:val="NoSpacing"/>
        <w:numPr>
          <w:ilvl w:val="0"/>
          <w:numId w:val="14"/>
        </w:numPr>
        <w:ind w:left="1134"/>
        <w:rPr>
          <w:rFonts w:ascii="Arial" w:hAnsi="Arial" w:cs="Arial"/>
        </w:rPr>
      </w:pPr>
      <w:r w:rsidRPr="00FC7B76">
        <w:rPr>
          <w:rFonts w:ascii="Arial" w:hAnsi="Arial" w:cs="Arial"/>
        </w:rPr>
        <w:t>Monitor and analyse weekly attendance patterns to ensure early intervention.</w:t>
      </w:r>
    </w:p>
    <w:p w14:paraId="260A1E94" w14:textId="7370EB83" w:rsidR="00DD142B" w:rsidRPr="00FC7B76" w:rsidRDefault="00DD142B" w:rsidP="00DD142B">
      <w:pPr>
        <w:pStyle w:val="NoSpacing"/>
        <w:numPr>
          <w:ilvl w:val="0"/>
          <w:numId w:val="14"/>
        </w:numPr>
        <w:ind w:left="1134"/>
        <w:rPr>
          <w:rFonts w:ascii="Arial" w:hAnsi="Arial" w:cs="Arial"/>
        </w:rPr>
      </w:pPr>
      <w:r w:rsidRPr="00FC7B76">
        <w:rPr>
          <w:rFonts w:ascii="Arial" w:hAnsi="Arial" w:cs="Arial"/>
        </w:rPr>
        <w:t>Conduct thorough analysis of half-termly, termly and full year data.</w:t>
      </w:r>
    </w:p>
    <w:p w14:paraId="4E07ED89" w14:textId="5D24A74A" w:rsidR="00DD142B" w:rsidRPr="00FC7B76" w:rsidRDefault="00DD142B" w:rsidP="00DD142B">
      <w:pPr>
        <w:pStyle w:val="NoSpacing"/>
        <w:numPr>
          <w:ilvl w:val="0"/>
          <w:numId w:val="14"/>
        </w:numPr>
        <w:ind w:left="1134"/>
        <w:rPr>
          <w:rFonts w:ascii="Arial" w:hAnsi="Arial" w:cs="Arial"/>
        </w:rPr>
      </w:pPr>
      <w:r w:rsidRPr="00FC7B76">
        <w:rPr>
          <w:rFonts w:ascii="Arial" w:hAnsi="Arial" w:cs="Arial"/>
        </w:rPr>
        <w:t>Monitor the impact of improvement work.</w:t>
      </w:r>
    </w:p>
    <w:p w14:paraId="2E54FE94" w14:textId="0DB75241" w:rsidR="00DD142B" w:rsidRPr="00DD142B" w:rsidRDefault="00DD142B" w:rsidP="00DD142B">
      <w:pPr>
        <w:pStyle w:val="NoSpacing"/>
        <w:ind w:left="1134"/>
        <w:rPr>
          <w:rFonts w:ascii="Arial" w:hAnsi="Arial" w:cs="Arial"/>
        </w:rPr>
      </w:pPr>
    </w:p>
    <w:p w14:paraId="4F13E4E8" w14:textId="77777777" w:rsidR="00DD142B" w:rsidRPr="00013027" w:rsidRDefault="00DD142B" w:rsidP="00DD142B">
      <w:pPr>
        <w:pStyle w:val="NoSpacing"/>
        <w:ind w:left="720"/>
        <w:rPr>
          <w:rFonts w:ascii="Arial" w:hAnsi="Arial" w:cs="Arial"/>
          <w:b/>
        </w:rPr>
      </w:pPr>
      <w:r>
        <w:rPr>
          <w:rFonts w:ascii="Arial" w:hAnsi="Arial" w:cs="Arial"/>
          <w:b/>
        </w:rPr>
        <w:t>3.6</w:t>
      </w:r>
      <w:r>
        <w:rPr>
          <w:rFonts w:ascii="Arial" w:hAnsi="Arial" w:cs="Arial"/>
          <w:b/>
        </w:rPr>
        <w:tab/>
        <w:t>Reception</w:t>
      </w:r>
      <w:r w:rsidRPr="00013027">
        <w:rPr>
          <w:rFonts w:ascii="Arial" w:hAnsi="Arial" w:cs="Arial"/>
          <w:b/>
        </w:rPr>
        <w:t xml:space="preserve"> staff</w:t>
      </w:r>
    </w:p>
    <w:p w14:paraId="55412909" w14:textId="77777777" w:rsidR="00013027" w:rsidRPr="00013027" w:rsidRDefault="00013027" w:rsidP="00013027">
      <w:pPr>
        <w:pStyle w:val="NoSpacing"/>
        <w:ind w:left="720"/>
        <w:rPr>
          <w:rFonts w:ascii="Arial" w:hAnsi="Arial" w:cs="Arial"/>
        </w:rPr>
      </w:pPr>
    </w:p>
    <w:p w14:paraId="5541290A" w14:textId="77777777" w:rsidR="00013027" w:rsidRPr="00013027" w:rsidRDefault="00013027" w:rsidP="00013027">
      <w:pPr>
        <w:pStyle w:val="NoSpacing"/>
        <w:ind w:left="720"/>
        <w:rPr>
          <w:rFonts w:ascii="Arial" w:hAnsi="Arial" w:cs="Arial"/>
        </w:rPr>
      </w:pPr>
      <w:r w:rsidRPr="00013027">
        <w:rPr>
          <w:rFonts w:ascii="Arial" w:hAnsi="Arial" w:cs="Arial"/>
        </w:rPr>
        <w:t>The administrative staff based at the main reception will:</w:t>
      </w:r>
    </w:p>
    <w:p w14:paraId="5541290B" w14:textId="77777777" w:rsidR="00013027" w:rsidRPr="00013027" w:rsidRDefault="00013027" w:rsidP="00B06371">
      <w:pPr>
        <w:pStyle w:val="NoSpacing"/>
        <w:ind w:left="720"/>
        <w:rPr>
          <w:rFonts w:ascii="Arial" w:hAnsi="Arial" w:cs="Arial"/>
        </w:rPr>
      </w:pPr>
    </w:p>
    <w:p w14:paraId="5541290C" w14:textId="7CBC4FF3" w:rsidR="00113DB7" w:rsidRPr="00FC7B76" w:rsidRDefault="00B06371">
      <w:pPr>
        <w:pStyle w:val="NoSpacing"/>
        <w:numPr>
          <w:ilvl w:val="0"/>
          <w:numId w:val="1"/>
        </w:numPr>
        <w:ind w:left="1080"/>
        <w:rPr>
          <w:rFonts w:ascii="Arial" w:hAnsi="Arial" w:cs="Arial"/>
        </w:rPr>
      </w:pPr>
      <w:r>
        <w:rPr>
          <w:rFonts w:ascii="Arial" w:hAnsi="Arial" w:cs="Arial"/>
        </w:rPr>
        <w:t>R</w:t>
      </w:r>
      <w:r w:rsidR="00013027" w:rsidRPr="00013027">
        <w:rPr>
          <w:rFonts w:ascii="Arial" w:hAnsi="Arial" w:cs="Arial"/>
        </w:rPr>
        <w:t>e</w:t>
      </w:r>
      <w:r w:rsidR="00113DB7">
        <w:rPr>
          <w:rFonts w:ascii="Arial" w:hAnsi="Arial" w:cs="Arial"/>
        </w:rPr>
        <w:t>port</w:t>
      </w:r>
      <w:r w:rsidR="00013027" w:rsidRPr="00013027">
        <w:rPr>
          <w:rFonts w:ascii="Arial" w:hAnsi="Arial" w:cs="Arial"/>
        </w:rPr>
        <w:t xml:space="preserve"> </w:t>
      </w:r>
      <w:r w:rsidR="00113DB7">
        <w:rPr>
          <w:rFonts w:ascii="Arial" w:hAnsi="Arial" w:cs="Arial"/>
        </w:rPr>
        <w:t xml:space="preserve">and inform </w:t>
      </w:r>
      <w:r w:rsidR="00013027" w:rsidRPr="00013027">
        <w:rPr>
          <w:rFonts w:ascii="Arial" w:hAnsi="Arial" w:cs="Arial"/>
        </w:rPr>
        <w:t>late arrival</w:t>
      </w:r>
      <w:r w:rsidR="00113DB7">
        <w:rPr>
          <w:rFonts w:ascii="Arial" w:hAnsi="Arial" w:cs="Arial"/>
        </w:rPr>
        <w:t xml:space="preserve">s to Attendance </w:t>
      </w:r>
      <w:r w:rsidR="00113DB7" w:rsidRPr="00FC7B76">
        <w:rPr>
          <w:rFonts w:ascii="Arial" w:hAnsi="Arial" w:cs="Arial"/>
        </w:rPr>
        <w:t>Officer</w:t>
      </w:r>
      <w:r w:rsidR="00623870" w:rsidRPr="00FC7B76">
        <w:rPr>
          <w:rFonts w:ascii="Arial" w:hAnsi="Arial" w:cs="Arial"/>
        </w:rPr>
        <w:t xml:space="preserve"> and summon the member of staff on-call to escort late students to lessons.</w:t>
      </w:r>
    </w:p>
    <w:p w14:paraId="5541290D" w14:textId="77777777" w:rsidR="00113DB7" w:rsidRDefault="00113DB7">
      <w:pPr>
        <w:pStyle w:val="NoSpacing"/>
        <w:numPr>
          <w:ilvl w:val="0"/>
          <w:numId w:val="1"/>
        </w:numPr>
        <w:ind w:left="1080"/>
        <w:rPr>
          <w:rFonts w:ascii="Arial" w:hAnsi="Arial" w:cs="Arial"/>
        </w:rPr>
      </w:pPr>
      <w:r>
        <w:rPr>
          <w:rFonts w:ascii="Arial" w:hAnsi="Arial" w:cs="Arial"/>
        </w:rPr>
        <w:lastRenderedPageBreak/>
        <w:t>Confirm medical appointments and forward evidence to Attendance Officer</w:t>
      </w:r>
    </w:p>
    <w:p w14:paraId="5541290E" w14:textId="77777777" w:rsidR="00013027" w:rsidRPr="00113DB7" w:rsidRDefault="00113DB7">
      <w:pPr>
        <w:pStyle w:val="NoSpacing"/>
        <w:numPr>
          <w:ilvl w:val="0"/>
          <w:numId w:val="1"/>
        </w:numPr>
        <w:ind w:left="1080"/>
        <w:rPr>
          <w:rFonts w:ascii="Arial" w:hAnsi="Arial" w:cs="Arial"/>
        </w:rPr>
      </w:pPr>
      <w:r>
        <w:rPr>
          <w:rFonts w:ascii="Arial" w:hAnsi="Arial" w:cs="Arial"/>
        </w:rPr>
        <w:t xml:space="preserve">Advise of students leaving due to illness/medical </w:t>
      </w:r>
    </w:p>
    <w:p w14:paraId="5541290F" w14:textId="77777777" w:rsidR="00B06371" w:rsidRDefault="00B06371" w:rsidP="00013027">
      <w:pPr>
        <w:pStyle w:val="NoSpacing"/>
        <w:ind w:left="720"/>
        <w:rPr>
          <w:rFonts w:ascii="Arial" w:hAnsi="Arial" w:cs="Arial"/>
          <w:b/>
        </w:rPr>
      </w:pPr>
    </w:p>
    <w:p w14:paraId="55412910" w14:textId="7B625FD0" w:rsidR="00013027" w:rsidRPr="00013027" w:rsidRDefault="00DD142B" w:rsidP="00013027">
      <w:pPr>
        <w:pStyle w:val="NoSpacing"/>
        <w:ind w:left="720"/>
        <w:rPr>
          <w:rFonts w:ascii="Arial" w:hAnsi="Arial" w:cs="Arial"/>
          <w:b/>
        </w:rPr>
      </w:pPr>
      <w:r>
        <w:rPr>
          <w:rFonts w:ascii="Arial" w:hAnsi="Arial" w:cs="Arial"/>
          <w:b/>
        </w:rPr>
        <w:t>3.7</w:t>
      </w:r>
      <w:r w:rsidR="00B72551">
        <w:rPr>
          <w:rFonts w:ascii="Arial" w:hAnsi="Arial" w:cs="Arial"/>
          <w:b/>
        </w:rPr>
        <w:tab/>
      </w:r>
      <w:r w:rsidR="00013027" w:rsidRPr="00013027">
        <w:rPr>
          <w:rFonts w:ascii="Arial" w:hAnsi="Arial" w:cs="Arial"/>
          <w:b/>
        </w:rPr>
        <w:t>All Teachers</w:t>
      </w:r>
      <w:r w:rsidR="00B06371">
        <w:rPr>
          <w:rFonts w:ascii="Arial" w:hAnsi="Arial" w:cs="Arial"/>
          <w:b/>
        </w:rPr>
        <w:t xml:space="preserve"> </w:t>
      </w:r>
      <w:r w:rsidR="00013027" w:rsidRPr="00013027">
        <w:rPr>
          <w:rFonts w:ascii="Arial" w:hAnsi="Arial" w:cs="Arial"/>
          <w:b/>
        </w:rPr>
        <w:t xml:space="preserve">/ </w:t>
      </w:r>
      <w:r w:rsidR="00B06371">
        <w:rPr>
          <w:rFonts w:ascii="Arial" w:hAnsi="Arial" w:cs="Arial"/>
          <w:b/>
        </w:rPr>
        <w:t>mentors</w:t>
      </w:r>
      <w:r w:rsidR="00330BAB">
        <w:rPr>
          <w:rFonts w:ascii="Arial" w:hAnsi="Arial" w:cs="Arial"/>
          <w:b/>
        </w:rPr>
        <w:t xml:space="preserve">/ Crew Leaders </w:t>
      </w:r>
    </w:p>
    <w:p w14:paraId="55412911" w14:textId="77777777" w:rsidR="00013027" w:rsidRPr="00013027" w:rsidRDefault="00013027" w:rsidP="00013027">
      <w:pPr>
        <w:pStyle w:val="NoSpacing"/>
        <w:ind w:left="720"/>
        <w:rPr>
          <w:rFonts w:ascii="Arial" w:hAnsi="Arial" w:cs="Arial"/>
        </w:rPr>
      </w:pPr>
    </w:p>
    <w:p w14:paraId="55412912" w14:textId="1C9548BA" w:rsidR="00013027" w:rsidRPr="00013027" w:rsidRDefault="000639A9" w:rsidP="00013027">
      <w:pPr>
        <w:pStyle w:val="NoSpacing"/>
        <w:ind w:left="720"/>
        <w:rPr>
          <w:rFonts w:ascii="Arial" w:hAnsi="Arial" w:cs="Arial"/>
        </w:rPr>
      </w:pPr>
      <w:r>
        <w:rPr>
          <w:rFonts w:ascii="Arial" w:hAnsi="Arial" w:cs="Arial"/>
        </w:rPr>
        <w:t>Teachers</w:t>
      </w:r>
      <w:r w:rsidR="00B06371">
        <w:rPr>
          <w:rFonts w:ascii="Arial" w:hAnsi="Arial" w:cs="Arial"/>
        </w:rPr>
        <w:t xml:space="preserve"> </w:t>
      </w:r>
      <w:r>
        <w:rPr>
          <w:rFonts w:ascii="Arial" w:hAnsi="Arial" w:cs="Arial"/>
        </w:rPr>
        <w:t>/</w:t>
      </w:r>
      <w:r w:rsidR="00013027" w:rsidRPr="00013027">
        <w:rPr>
          <w:rFonts w:ascii="Arial" w:hAnsi="Arial" w:cs="Arial"/>
        </w:rPr>
        <w:t xml:space="preserve"> </w:t>
      </w:r>
      <w:r w:rsidR="00B06371">
        <w:rPr>
          <w:rFonts w:ascii="Arial" w:hAnsi="Arial" w:cs="Arial"/>
        </w:rPr>
        <w:t>mentors</w:t>
      </w:r>
      <w:r w:rsidR="00330BAB">
        <w:rPr>
          <w:rFonts w:ascii="Arial" w:hAnsi="Arial" w:cs="Arial"/>
        </w:rPr>
        <w:t>/Crew Leaders</w:t>
      </w:r>
      <w:r w:rsidR="00013027" w:rsidRPr="00013027">
        <w:rPr>
          <w:rFonts w:ascii="Arial" w:hAnsi="Arial" w:cs="Arial"/>
        </w:rPr>
        <w:t xml:space="preserve"> at the </w:t>
      </w:r>
      <w:r w:rsidR="00013027">
        <w:rPr>
          <w:rFonts w:ascii="Arial" w:hAnsi="Arial" w:cs="Arial"/>
        </w:rPr>
        <w:t>UTC</w:t>
      </w:r>
      <w:r w:rsidR="00013027" w:rsidRPr="00013027">
        <w:rPr>
          <w:rFonts w:ascii="Arial" w:hAnsi="Arial" w:cs="Arial"/>
        </w:rPr>
        <w:t xml:space="preserve"> will:</w:t>
      </w:r>
    </w:p>
    <w:p w14:paraId="55412913" w14:textId="77777777" w:rsidR="00013027" w:rsidRPr="00013027" w:rsidRDefault="00013027" w:rsidP="00013027">
      <w:pPr>
        <w:pStyle w:val="NoSpacing"/>
        <w:ind w:left="720"/>
        <w:rPr>
          <w:rFonts w:ascii="Arial" w:hAnsi="Arial" w:cs="Arial"/>
        </w:rPr>
      </w:pPr>
    </w:p>
    <w:p w14:paraId="55412914" w14:textId="77777777" w:rsidR="00013027" w:rsidRPr="00013027" w:rsidRDefault="00013027" w:rsidP="00E6049F">
      <w:pPr>
        <w:pStyle w:val="NoSpacing"/>
        <w:numPr>
          <w:ilvl w:val="0"/>
          <w:numId w:val="1"/>
        </w:numPr>
        <w:ind w:left="1080"/>
        <w:rPr>
          <w:rFonts w:ascii="Arial" w:hAnsi="Arial" w:cs="Arial"/>
        </w:rPr>
      </w:pPr>
      <w:r w:rsidRPr="00013027">
        <w:rPr>
          <w:rFonts w:ascii="Arial" w:hAnsi="Arial" w:cs="Arial"/>
        </w:rPr>
        <w:t>Ensure they are fully conversant with the a</w:t>
      </w:r>
      <w:r w:rsidR="00F6314D">
        <w:rPr>
          <w:rFonts w:ascii="Arial" w:hAnsi="Arial" w:cs="Arial"/>
        </w:rPr>
        <w:t>ttendance policy and appendices</w:t>
      </w:r>
    </w:p>
    <w:p w14:paraId="55412915" w14:textId="77777777" w:rsidR="00013027" w:rsidRPr="00013027" w:rsidRDefault="00013027" w:rsidP="00E6049F">
      <w:pPr>
        <w:pStyle w:val="NoSpacing"/>
        <w:numPr>
          <w:ilvl w:val="0"/>
          <w:numId w:val="1"/>
        </w:numPr>
        <w:ind w:left="1080"/>
        <w:rPr>
          <w:rFonts w:ascii="Arial" w:hAnsi="Arial" w:cs="Arial"/>
        </w:rPr>
      </w:pPr>
      <w:r w:rsidRPr="00013027">
        <w:rPr>
          <w:rFonts w:ascii="Arial" w:hAnsi="Arial" w:cs="Arial"/>
        </w:rPr>
        <w:t>Ensure that all registers are completed as required by the appendix relating to procedures</w:t>
      </w:r>
    </w:p>
    <w:p w14:paraId="55412916" w14:textId="5F5414DC" w:rsidR="00013027" w:rsidRDefault="00013027" w:rsidP="00E6049F">
      <w:pPr>
        <w:pStyle w:val="NoSpacing"/>
        <w:numPr>
          <w:ilvl w:val="0"/>
          <w:numId w:val="1"/>
        </w:numPr>
        <w:ind w:left="1080"/>
        <w:rPr>
          <w:rFonts w:ascii="Arial" w:hAnsi="Arial" w:cs="Arial"/>
        </w:rPr>
      </w:pPr>
      <w:r w:rsidRPr="00013027">
        <w:rPr>
          <w:rFonts w:ascii="Arial" w:hAnsi="Arial" w:cs="Arial"/>
        </w:rPr>
        <w:t xml:space="preserve">Ensure that all concerns relating to attendance are brought to the attention of the </w:t>
      </w:r>
      <w:r w:rsidR="00113DB7">
        <w:rPr>
          <w:rFonts w:ascii="Arial" w:hAnsi="Arial" w:cs="Arial"/>
        </w:rPr>
        <w:t xml:space="preserve">Attendance Officer </w:t>
      </w:r>
    </w:p>
    <w:p w14:paraId="37B1383B" w14:textId="17EEAC31" w:rsidR="00623870" w:rsidRPr="00FC7B76" w:rsidRDefault="00623870" w:rsidP="00E6049F">
      <w:pPr>
        <w:pStyle w:val="NoSpacing"/>
        <w:numPr>
          <w:ilvl w:val="0"/>
          <w:numId w:val="1"/>
        </w:numPr>
        <w:ind w:left="1080"/>
        <w:rPr>
          <w:rFonts w:ascii="Arial" w:hAnsi="Arial" w:cs="Arial"/>
        </w:rPr>
      </w:pPr>
      <w:r w:rsidRPr="00FC7B76">
        <w:rPr>
          <w:rFonts w:ascii="Arial" w:hAnsi="Arial" w:cs="Arial"/>
        </w:rPr>
        <w:t>Conduct weekly attendance conversations with Crew groups.</w:t>
      </w:r>
    </w:p>
    <w:p w14:paraId="3A509F8E" w14:textId="269AA6A2" w:rsidR="00623870" w:rsidRPr="00FC7B76" w:rsidRDefault="00623870" w:rsidP="00E6049F">
      <w:pPr>
        <w:pStyle w:val="NoSpacing"/>
        <w:numPr>
          <w:ilvl w:val="0"/>
          <w:numId w:val="1"/>
        </w:numPr>
        <w:ind w:left="1080"/>
        <w:rPr>
          <w:rFonts w:ascii="Arial" w:hAnsi="Arial" w:cs="Arial"/>
        </w:rPr>
      </w:pPr>
      <w:r w:rsidRPr="00FC7B76">
        <w:rPr>
          <w:rFonts w:ascii="Arial" w:hAnsi="Arial" w:cs="Arial"/>
        </w:rPr>
        <w:t>Regularly praise individuals for good and improving attendance, implementing the attendance rewards system.</w:t>
      </w:r>
    </w:p>
    <w:p w14:paraId="15F75CB6" w14:textId="70002A6B" w:rsidR="00623870" w:rsidRPr="00FC7B76" w:rsidRDefault="00623870" w:rsidP="00E6049F">
      <w:pPr>
        <w:pStyle w:val="NoSpacing"/>
        <w:numPr>
          <w:ilvl w:val="0"/>
          <w:numId w:val="1"/>
        </w:numPr>
        <w:ind w:left="1080"/>
        <w:rPr>
          <w:rFonts w:ascii="Arial" w:hAnsi="Arial" w:cs="Arial"/>
        </w:rPr>
      </w:pPr>
      <w:r w:rsidRPr="00FC7B76">
        <w:rPr>
          <w:rFonts w:ascii="Arial" w:hAnsi="Arial" w:cs="Arial"/>
        </w:rPr>
        <w:t>Regularly challenge absences with students and report any concerns to the Attendance Officer or via CPOMS where there is a safeguarding concern.</w:t>
      </w:r>
    </w:p>
    <w:p w14:paraId="6073DAD8" w14:textId="6A36E1CD" w:rsidR="00623870" w:rsidRPr="00FC7B76" w:rsidRDefault="00623870" w:rsidP="00E6049F">
      <w:pPr>
        <w:pStyle w:val="NoSpacing"/>
        <w:numPr>
          <w:ilvl w:val="0"/>
          <w:numId w:val="1"/>
        </w:numPr>
        <w:ind w:left="1080"/>
        <w:rPr>
          <w:rFonts w:ascii="Arial" w:hAnsi="Arial" w:cs="Arial"/>
        </w:rPr>
      </w:pPr>
      <w:r w:rsidRPr="00FC7B76">
        <w:rPr>
          <w:rFonts w:ascii="Arial" w:hAnsi="Arial" w:cs="Arial"/>
        </w:rPr>
        <w:t>Foster positive relationships with parents/carers to support removing barriers to poor attendance.</w:t>
      </w:r>
    </w:p>
    <w:p w14:paraId="568171DA" w14:textId="7C8CCCE8" w:rsidR="00623870" w:rsidRPr="00FC7B76" w:rsidRDefault="00623870" w:rsidP="00E6049F">
      <w:pPr>
        <w:pStyle w:val="NoSpacing"/>
        <w:numPr>
          <w:ilvl w:val="0"/>
          <w:numId w:val="1"/>
        </w:numPr>
        <w:ind w:left="1080"/>
        <w:rPr>
          <w:rFonts w:ascii="Arial" w:hAnsi="Arial" w:cs="Arial"/>
        </w:rPr>
      </w:pPr>
      <w:r w:rsidRPr="00FC7B76">
        <w:rPr>
          <w:rFonts w:ascii="Arial" w:hAnsi="Arial" w:cs="Arial"/>
        </w:rPr>
        <w:t>Attend meetings with parents, along with the Attendance Officer and other relevant members of staff</w:t>
      </w:r>
      <w:r w:rsidR="00DD142B" w:rsidRPr="00FC7B76">
        <w:rPr>
          <w:rFonts w:ascii="Arial" w:hAnsi="Arial" w:cs="Arial"/>
        </w:rPr>
        <w:t xml:space="preserve"> to address poor attendance.</w:t>
      </w:r>
    </w:p>
    <w:p w14:paraId="55412917" w14:textId="77777777" w:rsidR="00B72551" w:rsidRDefault="00B72551" w:rsidP="00873000">
      <w:pPr>
        <w:pStyle w:val="NoSpacing"/>
        <w:rPr>
          <w:rFonts w:ascii="Arial" w:hAnsi="Arial" w:cs="Arial"/>
          <w:b/>
        </w:rPr>
      </w:pPr>
    </w:p>
    <w:p w14:paraId="55412918" w14:textId="72BE7F7D" w:rsidR="00013027" w:rsidRPr="000639A9" w:rsidRDefault="00B72551" w:rsidP="00013027">
      <w:pPr>
        <w:pStyle w:val="NoSpacing"/>
        <w:ind w:left="720"/>
        <w:rPr>
          <w:rFonts w:ascii="Arial" w:hAnsi="Arial" w:cs="Arial"/>
          <w:b/>
        </w:rPr>
      </w:pPr>
      <w:r>
        <w:rPr>
          <w:rFonts w:ascii="Arial" w:hAnsi="Arial" w:cs="Arial"/>
          <w:b/>
        </w:rPr>
        <w:t>3.</w:t>
      </w:r>
      <w:r w:rsidR="00DD142B">
        <w:rPr>
          <w:rFonts w:ascii="Arial" w:hAnsi="Arial" w:cs="Arial"/>
          <w:b/>
        </w:rPr>
        <w:t>8</w:t>
      </w:r>
      <w:r>
        <w:rPr>
          <w:rFonts w:ascii="Arial" w:hAnsi="Arial" w:cs="Arial"/>
          <w:b/>
        </w:rPr>
        <w:tab/>
      </w:r>
      <w:r w:rsidR="00013027" w:rsidRPr="000639A9">
        <w:rPr>
          <w:rFonts w:ascii="Arial" w:hAnsi="Arial" w:cs="Arial"/>
          <w:b/>
        </w:rPr>
        <w:t>Parents/Carers</w:t>
      </w:r>
    </w:p>
    <w:p w14:paraId="55412919" w14:textId="77777777" w:rsidR="00013027" w:rsidRPr="00013027" w:rsidRDefault="00013027" w:rsidP="00013027">
      <w:pPr>
        <w:pStyle w:val="NoSpacing"/>
        <w:ind w:left="720"/>
        <w:rPr>
          <w:rFonts w:ascii="Arial" w:hAnsi="Arial" w:cs="Arial"/>
        </w:rPr>
      </w:pPr>
    </w:p>
    <w:p w14:paraId="5541291A" w14:textId="77777777" w:rsidR="00013027" w:rsidRPr="00013027" w:rsidRDefault="00013027" w:rsidP="00013027">
      <w:pPr>
        <w:pStyle w:val="NoSpacing"/>
        <w:ind w:left="720"/>
        <w:rPr>
          <w:rFonts w:ascii="Arial" w:hAnsi="Arial" w:cs="Arial"/>
        </w:rPr>
      </w:pPr>
      <w:r w:rsidRPr="00013027">
        <w:rPr>
          <w:rFonts w:ascii="Arial" w:hAnsi="Arial" w:cs="Arial"/>
        </w:rPr>
        <w:t xml:space="preserve">Parents/Carers of students at the </w:t>
      </w:r>
      <w:r>
        <w:rPr>
          <w:rFonts w:ascii="Arial" w:hAnsi="Arial" w:cs="Arial"/>
        </w:rPr>
        <w:t>UTC</w:t>
      </w:r>
      <w:r w:rsidRPr="00013027">
        <w:rPr>
          <w:rFonts w:ascii="Arial" w:hAnsi="Arial" w:cs="Arial"/>
        </w:rPr>
        <w:t>:</w:t>
      </w:r>
    </w:p>
    <w:p w14:paraId="5541291B" w14:textId="77777777" w:rsidR="00013027" w:rsidRPr="00013027" w:rsidRDefault="00013027" w:rsidP="00013027">
      <w:pPr>
        <w:pStyle w:val="NoSpacing"/>
        <w:ind w:left="720"/>
        <w:rPr>
          <w:rFonts w:ascii="Arial" w:hAnsi="Arial" w:cs="Arial"/>
        </w:rPr>
      </w:pPr>
    </w:p>
    <w:p w14:paraId="5541291C" w14:textId="77777777" w:rsidR="00013027" w:rsidRPr="00013027" w:rsidRDefault="00B72551" w:rsidP="00E6049F">
      <w:pPr>
        <w:pStyle w:val="NoSpacing"/>
        <w:numPr>
          <w:ilvl w:val="1"/>
          <w:numId w:val="1"/>
        </w:numPr>
        <w:rPr>
          <w:rFonts w:ascii="Arial" w:hAnsi="Arial" w:cs="Arial"/>
        </w:rPr>
      </w:pPr>
      <w:r>
        <w:rPr>
          <w:rFonts w:ascii="Arial" w:hAnsi="Arial" w:cs="Arial"/>
        </w:rPr>
        <w:t>H</w:t>
      </w:r>
      <w:r w:rsidR="00013027" w:rsidRPr="00013027">
        <w:rPr>
          <w:rFonts w:ascii="Arial" w:hAnsi="Arial" w:cs="Arial"/>
        </w:rPr>
        <w:t xml:space="preserve">ave a legal duty to ensure that their </w:t>
      </w:r>
      <w:r>
        <w:rPr>
          <w:rFonts w:ascii="Arial" w:hAnsi="Arial" w:cs="Arial"/>
        </w:rPr>
        <w:t>child</w:t>
      </w:r>
      <w:r w:rsidR="00013027" w:rsidRPr="00013027">
        <w:rPr>
          <w:rFonts w:ascii="Arial" w:hAnsi="Arial" w:cs="Arial"/>
        </w:rPr>
        <w:t xml:space="preserve"> attends and stays at the </w:t>
      </w:r>
      <w:r w:rsidR="00013027">
        <w:rPr>
          <w:rFonts w:ascii="Arial" w:hAnsi="Arial" w:cs="Arial"/>
        </w:rPr>
        <w:t>UTC</w:t>
      </w:r>
      <w:r w:rsidR="00013027" w:rsidRPr="00013027">
        <w:rPr>
          <w:rFonts w:ascii="Arial" w:hAnsi="Arial" w:cs="Arial"/>
        </w:rPr>
        <w:t xml:space="preserve">, and that </w:t>
      </w:r>
      <w:r>
        <w:rPr>
          <w:rFonts w:ascii="Arial" w:hAnsi="Arial" w:cs="Arial"/>
        </w:rPr>
        <w:t>they arrive</w:t>
      </w:r>
      <w:r w:rsidR="00013027" w:rsidRPr="00013027">
        <w:rPr>
          <w:rFonts w:ascii="Arial" w:hAnsi="Arial" w:cs="Arial"/>
        </w:rPr>
        <w:t xml:space="preserve"> on time</w:t>
      </w:r>
    </w:p>
    <w:p w14:paraId="5541291D" w14:textId="77777777" w:rsidR="00013027" w:rsidRPr="00013027" w:rsidRDefault="00B72551" w:rsidP="00E6049F">
      <w:pPr>
        <w:pStyle w:val="NoSpacing"/>
        <w:numPr>
          <w:ilvl w:val="0"/>
          <w:numId w:val="1"/>
        </w:numPr>
        <w:ind w:left="1080"/>
        <w:rPr>
          <w:rFonts w:ascii="Arial" w:hAnsi="Arial" w:cs="Arial"/>
        </w:rPr>
      </w:pPr>
      <w:r>
        <w:rPr>
          <w:rFonts w:ascii="Arial" w:hAnsi="Arial" w:cs="Arial"/>
        </w:rPr>
        <w:t>P</w:t>
      </w:r>
      <w:r w:rsidR="00013027" w:rsidRPr="00013027">
        <w:rPr>
          <w:rFonts w:ascii="Arial" w:hAnsi="Arial" w:cs="Arial"/>
        </w:rPr>
        <w:t xml:space="preserve">rovide medical evidence </w:t>
      </w:r>
      <w:r>
        <w:rPr>
          <w:rFonts w:ascii="Arial" w:hAnsi="Arial" w:cs="Arial"/>
        </w:rPr>
        <w:t xml:space="preserve">in advance </w:t>
      </w:r>
      <w:r w:rsidR="00013027" w:rsidRPr="00013027">
        <w:rPr>
          <w:rFonts w:ascii="Arial" w:hAnsi="Arial" w:cs="Arial"/>
        </w:rPr>
        <w:t xml:space="preserve">to support an absence i.e. appointment card, </w:t>
      </w:r>
      <w:r>
        <w:rPr>
          <w:rFonts w:ascii="Arial" w:hAnsi="Arial" w:cs="Arial"/>
        </w:rPr>
        <w:t>hospital letter</w:t>
      </w:r>
    </w:p>
    <w:p w14:paraId="5541291E" w14:textId="77777777" w:rsidR="00013027" w:rsidRDefault="00B72551" w:rsidP="00E6049F">
      <w:pPr>
        <w:pStyle w:val="NoSpacing"/>
        <w:numPr>
          <w:ilvl w:val="0"/>
          <w:numId w:val="1"/>
        </w:numPr>
        <w:ind w:left="1080"/>
        <w:rPr>
          <w:rFonts w:ascii="Arial" w:hAnsi="Arial" w:cs="Arial"/>
        </w:rPr>
      </w:pPr>
      <w:r>
        <w:rPr>
          <w:rFonts w:ascii="Arial" w:hAnsi="Arial" w:cs="Arial"/>
        </w:rPr>
        <w:t>S</w:t>
      </w:r>
      <w:r w:rsidR="00013027" w:rsidRPr="000639A9">
        <w:rPr>
          <w:rFonts w:ascii="Arial" w:hAnsi="Arial" w:cs="Arial"/>
        </w:rPr>
        <w:t xml:space="preserve">hould </w:t>
      </w:r>
      <w:r w:rsidR="000639A9" w:rsidRPr="000639A9">
        <w:rPr>
          <w:rFonts w:ascii="Arial" w:hAnsi="Arial" w:cs="Arial"/>
        </w:rPr>
        <w:t>inform the UTC</w:t>
      </w:r>
      <w:r w:rsidR="00013027" w:rsidRPr="000639A9">
        <w:rPr>
          <w:rFonts w:ascii="Arial" w:hAnsi="Arial" w:cs="Arial"/>
        </w:rPr>
        <w:t xml:space="preserve"> on the first day of absence, by telephone, stating the reason for absence. If the absence continues </w:t>
      </w:r>
      <w:r w:rsidR="000639A9">
        <w:rPr>
          <w:rFonts w:ascii="Arial" w:hAnsi="Arial" w:cs="Arial"/>
        </w:rPr>
        <w:t>the</w:t>
      </w:r>
      <w:r w:rsidR="00013027" w:rsidRPr="000639A9">
        <w:rPr>
          <w:rFonts w:ascii="Arial" w:hAnsi="Arial" w:cs="Arial"/>
        </w:rPr>
        <w:t xml:space="preserve"> UTC </w:t>
      </w:r>
      <w:r>
        <w:rPr>
          <w:rFonts w:ascii="Arial" w:hAnsi="Arial" w:cs="Arial"/>
        </w:rPr>
        <w:t>must</w:t>
      </w:r>
      <w:r w:rsidR="00013027" w:rsidRPr="000639A9">
        <w:rPr>
          <w:rFonts w:ascii="Arial" w:hAnsi="Arial" w:cs="Arial"/>
        </w:rPr>
        <w:t xml:space="preserve"> be notified every </w:t>
      </w:r>
      <w:r>
        <w:rPr>
          <w:rFonts w:ascii="Arial" w:hAnsi="Arial" w:cs="Arial"/>
        </w:rPr>
        <w:t>day</w:t>
      </w:r>
    </w:p>
    <w:p w14:paraId="5541291F" w14:textId="77777777" w:rsidR="00013027" w:rsidRDefault="00013027" w:rsidP="00013027">
      <w:pPr>
        <w:pStyle w:val="NoSpacing"/>
        <w:rPr>
          <w:rFonts w:ascii="Arial" w:hAnsi="Arial" w:cs="Arial"/>
        </w:rPr>
      </w:pPr>
    </w:p>
    <w:p w14:paraId="55412920" w14:textId="77777777" w:rsidR="000639A9" w:rsidRPr="00A552AA" w:rsidRDefault="003937AA" w:rsidP="00013027">
      <w:pPr>
        <w:pStyle w:val="NoSpacing"/>
        <w:rPr>
          <w:rFonts w:ascii="Arial" w:hAnsi="Arial" w:cs="Arial"/>
          <w:b/>
        </w:rPr>
      </w:pPr>
      <w:r w:rsidRPr="00A552AA">
        <w:rPr>
          <w:rFonts w:ascii="Arial" w:hAnsi="Arial" w:cs="Arial"/>
          <w:b/>
        </w:rPr>
        <w:t xml:space="preserve">4. </w:t>
      </w:r>
      <w:r w:rsidRPr="00A552AA">
        <w:rPr>
          <w:rFonts w:ascii="Arial" w:hAnsi="Arial" w:cs="Arial"/>
          <w:b/>
        </w:rPr>
        <w:tab/>
        <w:t>Absences</w:t>
      </w:r>
    </w:p>
    <w:p w14:paraId="55412921" w14:textId="77777777" w:rsidR="003937AA" w:rsidRDefault="003937AA" w:rsidP="00013027">
      <w:pPr>
        <w:pStyle w:val="NoSpacing"/>
        <w:rPr>
          <w:rFonts w:ascii="Arial" w:hAnsi="Arial" w:cs="Arial"/>
        </w:rPr>
      </w:pPr>
    </w:p>
    <w:p w14:paraId="55412922" w14:textId="77777777" w:rsidR="003937AA" w:rsidRPr="003937AA" w:rsidRDefault="003937AA" w:rsidP="003937AA">
      <w:pPr>
        <w:pStyle w:val="NoSpacing"/>
        <w:ind w:left="720"/>
        <w:rPr>
          <w:rFonts w:ascii="Arial" w:hAnsi="Arial" w:cs="Arial"/>
        </w:rPr>
      </w:pPr>
      <w:r w:rsidRPr="003937AA">
        <w:rPr>
          <w:rFonts w:ascii="Arial" w:hAnsi="Arial" w:cs="Arial"/>
        </w:rPr>
        <w:t xml:space="preserve">Only absences authorised by </w:t>
      </w:r>
      <w:r w:rsidR="00A552AA">
        <w:rPr>
          <w:rFonts w:ascii="Arial" w:hAnsi="Arial" w:cs="Arial"/>
        </w:rPr>
        <w:t>t</w:t>
      </w:r>
      <w:r>
        <w:rPr>
          <w:rFonts w:ascii="Arial" w:hAnsi="Arial" w:cs="Arial"/>
        </w:rPr>
        <w:t xml:space="preserve">he UTC </w:t>
      </w:r>
      <w:r w:rsidRPr="003937AA">
        <w:rPr>
          <w:rFonts w:ascii="Arial" w:hAnsi="Arial" w:cs="Arial"/>
        </w:rPr>
        <w:t>can be accepted. These are occasions when:</w:t>
      </w:r>
    </w:p>
    <w:p w14:paraId="55412923" w14:textId="77777777" w:rsidR="003937AA" w:rsidRPr="003937AA" w:rsidRDefault="003937AA" w:rsidP="003937AA">
      <w:pPr>
        <w:pStyle w:val="NoSpacing"/>
        <w:rPr>
          <w:rFonts w:ascii="Arial" w:hAnsi="Arial" w:cs="Arial"/>
        </w:rPr>
      </w:pPr>
    </w:p>
    <w:p w14:paraId="55412924" w14:textId="77777777" w:rsidR="003937AA" w:rsidRPr="003937AA" w:rsidRDefault="00B72551" w:rsidP="00E6049F">
      <w:pPr>
        <w:pStyle w:val="NoSpacing"/>
        <w:numPr>
          <w:ilvl w:val="1"/>
          <w:numId w:val="1"/>
        </w:numPr>
        <w:rPr>
          <w:rFonts w:ascii="Arial" w:hAnsi="Arial" w:cs="Arial"/>
        </w:rPr>
      </w:pPr>
      <w:r>
        <w:rPr>
          <w:rFonts w:ascii="Arial" w:hAnsi="Arial" w:cs="Arial"/>
        </w:rPr>
        <w:t>T</w:t>
      </w:r>
      <w:r w:rsidR="003937AA" w:rsidRPr="003937AA">
        <w:rPr>
          <w:rFonts w:ascii="Arial" w:hAnsi="Arial" w:cs="Arial"/>
        </w:rPr>
        <w:t>he student is ill and absence is supported by medical evidence</w:t>
      </w:r>
    </w:p>
    <w:p w14:paraId="55412925" w14:textId="77777777" w:rsidR="003937AA" w:rsidRPr="003937AA" w:rsidRDefault="00B72551" w:rsidP="00E6049F">
      <w:pPr>
        <w:pStyle w:val="NoSpacing"/>
        <w:numPr>
          <w:ilvl w:val="1"/>
          <w:numId w:val="1"/>
        </w:numPr>
        <w:rPr>
          <w:rFonts w:ascii="Arial" w:hAnsi="Arial" w:cs="Arial"/>
        </w:rPr>
      </w:pPr>
      <w:r>
        <w:rPr>
          <w:rFonts w:ascii="Arial" w:hAnsi="Arial" w:cs="Arial"/>
        </w:rPr>
        <w:t>T</w:t>
      </w:r>
      <w:r w:rsidR="003937AA" w:rsidRPr="003937AA">
        <w:rPr>
          <w:rFonts w:ascii="Arial" w:hAnsi="Arial" w:cs="Arial"/>
        </w:rPr>
        <w:t>he student is absent with leave of absence granted by the Principal</w:t>
      </w:r>
    </w:p>
    <w:p w14:paraId="55412926" w14:textId="77777777" w:rsidR="003937AA" w:rsidRPr="003937AA" w:rsidRDefault="00B72551" w:rsidP="00E6049F">
      <w:pPr>
        <w:pStyle w:val="NoSpacing"/>
        <w:numPr>
          <w:ilvl w:val="1"/>
          <w:numId w:val="1"/>
        </w:numPr>
        <w:rPr>
          <w:rFonts w:ascii="Arial" w:hAnsi="Arial" w:cs="Arial"/>
        </w:rPr>
      </w:pPr>
      <w:r>
        <w:rPr>
          <w:rFonts w:ascii="Arial" w:hAnsi="Arial" w:cs="Arial"/>
        </w:rPr>
        <w:t>T</w:t>
      </w:r>
      <w:r w:rsidR="003937AA" w:rsidRPr="003937AA">
        <w:rPr>
          <w:rFonts w:ascii="Arial" w:hAnsi="Arial" w:cs="Arial"/>
        </w:rPr>
        <w:t>he student belongs to a religious body which sets aside days for religious observance;</w:t>
      </w:r>
    </w:p>
    <w:p w14:paraId="55412927" w14:textId="77777777" w:rsidR="003937AA" w:rsidRPr="003937AA" w:rsidRDefault="00B72551" w:rsidP="00E6049F">
      <w:pPr>
        <w:pStyle w:val="NoSpacing"/>
        <w:numPr>
          <w:ilvl w:val="1"/>
          <w:numId w:val="1"/>
        </w:numPr>
        <w:rPr>
          <w:rFonts w:ascii="Arial" w:hAnsi="Arial" w:cs="Arial"/>
        </w:rPr>
      </w:pPr>
      <w:r>
        <w:rPr>
          <w:rFonts w:ascii="Arial" w:hAnsi="Arial" w:cs="Arial"/>
        </w:rPr>
        <w:t>T</w:t>
      </w:r>
      <w:r w:rsidR="003937AA" w:rsidRPr="003937AA">
        <w:rPr>
          <w:rFonts w:ascii="Arial" w:hAnsi="Arial" w:cs="Arial"/>
        </w:rPr>
        <w:t>he student has been excluded for a fixed period;</w:t>
      </w:r>
    </w:p>
    <w:p w14:paraId="55412928" w14:textId="77777777" w:rsidR="003937AA" w:rsidRPr="003937AA" w:rsidRDefault="00B72551" w:rsidP="00E6049F">
      <w:pPr>
        <w:pStyle w:val="NoSpacing"/>
        <w:numPr>
          <w:ilvl w:val="1"/>
          <w:numId w:val="1"/>
        </w:numPr>
        <w:rPr>
          <w:rFonts w:ascii="Arial" w:hAnsi="Arial" w:cs="Arial"/>
        </w:rPr>
      </w:pPr>
      <w:r>
        <w:rPr>
          <w:rFonts w:ascii="Arial" w:hAnsi="Arial" w:cs="Arial"/>
        </w:rPr>
        <w:t>T</w:t>
      </w:r>
      <w:r w:rsidR="003937AA" w:rsidRPr="003937AA">
        <w:rPr>
          <w:rFonts w:ascii="Arial" w:hAnsi="Arial" w:cs="Arial"/>
        </w:rPr>
        <w:t>he student has been permanently excluded, but an appeal is in progress</w:t>
      </w:r>
    </w:p>
    <w:p w14:paraId="55412929" w14:textId="77777777" w:rsidR="003937AA" w:rsidRPr="003937AA" w:rsidRDefault="003937AA" w:rsidP="003937AA">
      <w:pPr>
        <w:pStyle w:val="NoSpacing"/>
        <w:rPr>
          <w:rFonts w:ascii="Arial" w:hAnsi="Arial" w:cs="Arial"/>
        </w:rPr>
      </w:pPr>
    </w:p>
    <w:p w14:paraId="5541292A" w14:textId="77777777" w:rsidR="003937AA" w:rsidRDefault="003937AA" w:rsidP="003937AA">
      <w:pPr>
        <w:pStyle w:val="NoSpacing"/>
        <w:ind w:left="720"/>
        <w:rPr>
          <w:rFonts w:ascii="Arial" w:hAnsi="Arial" w:cs="Arial"/>
        </w:rPr>
      </w:pPr>
      <w:r>
        <w:rPr>
          <w:rFonts w:ascii="Arial" w:hAnsi="Arial" w:cs="Arial"/>
        </w:rPr>
        <w:t xml:space="preserve">The UTC </w:t>
      </w:r>
      <w:r w:rsidRPr="003937AA">
        <w:rPr>
          <w:rFonts w:ascii="Arial" w:hAnsi="Arial" w:cs="Arial"/>
        </w:rPr>
        <w:t>will not accept a note from parents if the explanation given is not a</w:t>
      </w:r>
      <w:r w:rsidR="00B72551">
        <w:rPr>
          <w:rFonts w:ascii="Arial" w:hAnsi="Arial" w:cs="Arial"/>
        </w:rPr>
        <w:t xml:space="preserve"> valid reason for absence. The d</w:t>
      </w:r>
      <w:r w:rsidRPr="003937AA">
        <w:rPr>
          <w:rFonts w:ascii="Arial" w:hAnsi="Arial" w:cs="Arial"/>
        </w:rPr>
        <w:t>ecision to authorise an a</w:t>
      </w:r>
      <w:r>
        <w:rPr>
          <w:rFonts w:ascii="Arial" w:hAnsi="Arial" w:cs="Arial"/>
        </w:rPr>
        <w:t>bsence rests with the Principal.</w:t>
      </w:r>
    </w:p>
    <w:p w14:paraId="5541292B" w14:textId="77777777" w:rsidR="00B72551" w:rsidRDefault="00B72551" w:rsidP="003937AA">
      <w:pPr>
        <w:pStyle w:val="NoSpacing"/>
        <w:ind w:left="720"/>
        <w:rPr>
          <w:rFonts w:ascii="Arial" w:hAnsi="Arial" w:cs="Arial"/>
        </w:rPr>
      </w:pPr>
    </w:p>
    <w:p w14:paraId="5541292C" w14:textId="77777777" w:rsidR="003937AA" w:rsidRPr="00A552AA" w:rsidRDefault="00A552AA" w:rsidP="003937AA">
      <w:pPr>
        <w:pStyle w:val="NoSpacing"/>
        <w:rPr>
          <w:rFonts w:ascii="Arial" w:hAnsi="Arial" w:cs="Arial"/>
          <w:b/>
        </w:rPr>
      </w:pPr>
      <w:r w:rsidRPr="00A552AA">
        <w:rPr>
          <w:rFonts w:ascii="Arial" w:hAnsi="Arial" w:cs="Arial"/>
          <w:b/>
        </w:rPr>
        <w:t xml:space="preserve">5. </w:t>
      </w:r>
      <w:r w:rsidRPr="00A552AA">
        <w:rPr>
          <w:rFonts w:ascii="Arial" w:hAnsi="Arial" w:cs="Arial"/>
          <w:b/>
        </w:rPr>
        <w:tab/>
        <w:t>Leave of Absence</w:t>
      </w:r>
    </w:p>
    <w:p w14:paraId="5541292D" w14:textId="77777777" w:rsidR="00A552AA" w:rsidRDefault="00A552AA" w:rsidP="003937AA">
      <w:pPr>
        <w:pStyle w:val="NoSpacing"/>
        <w:rPr>
          <w:rFonts w:ascii="Arial" w:hAnsi="Arial" w:cs="Arial"/>
        </w:rPr>
      </w:pPr>
    </w:p>
    <w:p w14:paraId="5541292E" w14:textId="77777777" w:rsidR="00A552AA" w:rsidRPr="00A552AA" w:rsidRDefault="00A552AA" w:rsidP="00A552AA">
      <w:pPr>
        <w:pStyle w:val="NoSpacing"/>
        <w:ind w:left="720"/>
        <w:rPr>
          <w:rFonts w:ascii="Arial" w:hAnsi="Arial" w:cs="Arial"/>
        </w:rPr>
      </w:pPr>
      <w:r w:rsidRPr="00A552AA">
        <w:rPr>
          <w:rFonts w:ascii="Arial" w:hAnsi="Arial" w:cs="Arial"/>
        </w:rPr>
        <w:t xml:space="preserve">Leave of absence </w:t>
      </w:r>
      <w:r>
        <w:rPr>
          <w:rFonts w:ascii="Arial" w:hAnsi="Arial" w:cs="Arial"/>
        </w:rPr>
        <w:t>c</w:t>
      </w:r>
      <w:r w:rsidRPr="00A552AA">
        <w:rPr>
          <w:rFonts w:ascii="Arial" w:hAnsi="Arial" w:cs="Arial"/>
        </w:rPr>
        <w:t xml:space="preserve">an only be authorised as such by </w:t>
      </w:r>
      <w:r>
        <w:rPr>
          <w:rFonts w:ascii="Arial" w:hAnsi="Arial" w:cs="Arial"/>
        </w:rPr>
        <w:t xml:space="preserve">the UTC </w:t>
      </w:r>
      <w:r w:rsidRPr="00A552AA">
        <w:rPr>
          <w:rFonts w:ascii="Arial" w:hAnsi="Arial" w:cs="Arial"/>
        </w:rPr>
        <w:t>and not the parent. Leave will not be granted except in genuine, unavoidable circumstances. It may be granted for the following:</w:t>
      </w:r>
    </w:p>
    <w:p w14:paraId="5541292F" w14:textId="77777777" w:rsidR="00A552AA" w:rsidRPr="00A552AA" w:rsidRDefault="00A552AA" w:rsidP="00A552AA">
      <w:pPr>
        <w:pStyle w:val="NoSpacing"/>
        <w:ind w:left="720"/>
        <w:rPr>
          <w:rFonts w:ascii="Arial" w:hAnsi="Arial" w:cs="Arial"/>
        </w:rPr>
      </w:pPr>
    </w:p>
    <w:p w14:paraId="55412930" w14:textId="77777777" w:rsidR="00A552AA" w:rsidRPr="00873000" w:rsidRDefault="00B72551" w:rsidP="00E6049F">
      <w:pPr>
        <w:pStyle w:val="NoSpacing"/>
        <w:numPr>
          <w:ilvl w:val="1"/>
          <w:numId w:val="1"/>
        </w:numPr>
        <w:rPr>
          <w:rFonts w:ascii="Arial" w:hAnsi="Arial" w:cs="Arial"/>
        </w:rPr>
      </w:pPr>
      <w:r w:rsidRPr="00873000">
        <w:rPr>
          <w:rFonts w:ascii="Arial" w:hAnsi="Arial" w:cs="Arial"/>
        </w:rPr>
        <w:t>F</w:t>
      </w:r>
      <w:r w:rsidR="00A552AA" w:rsidRPr="00873000">
        <w:rPr>
          <w:rFonts w:ascii="Arial" w:hAnsi="Arial" w:cs="Arial"/>
        </w:rPr>
        <w:t>amily bereavement</w:t>
      </w:r>
    </w:p>
    <w:p w14:paraId="55412931" w14:textId="77777777" w:rsidR="00A552AA" w:rsidRPr="00873000" w:rsidRDefault="00B72551" w:rsidP="00E6049F">
      <w:pPr>
        <w:pStyle w:val="NoSpacing"/>
        <w:numPr>
          <w:ilvl w:val="1"/>
          <w:numId w:val="1"/>
        </w:numPr>
        <w:rPr>
          <w:rFonts w:ascii="Arial" w:hAnsi="Arial" w:cs="Arial"/>
        </w:rPr>
      </w:pPr>
      <w:r w:rsidRPr="00873000">
        <w:rPr>
          <w:rFonts w:ascii="Arial" w:hAnsi="Arial" w:cs="Arial"/>
        </w:rPr>
        <w:t>T</w:t>
      </w:r>
      <w:r w:rsidR="00A552AA" w:rsidRPr="00873000">
        <w:rPr>
          <w:rFonts w:ascii="Arial" w:hAnsi="Arial" w:cs="Arial"/>
        </w:rPr>
        <w:t xml:space="preserve">o attend an interview for employment or for a place at an institute of </w:t>
      </w:r>
      <w:proofErr w:type="gramStart"/>
      <w:r w:rsidR="00A552AA" w:rsidRPr="00873000">
        <w:rPr>
          <w:rFonts w:ascii="Arial" w:hAnsi="Arial" w:cs="Arial"/>
        </w:rPr>
        <w:t xml:space="preserve">further </w:t>
      </w:r>
      <w:r w:rsidRPr="00873000">
        <w:rPr>
          <w:rFonts w:ascii="Arial" w:hAnsi="Arial" w:cs="Arial"/>
        </w:rPr>
        <w:t xml:space="preserve"> /</w:t>
      </w:r>
      <w:proofErr w:type="gramEnd"/>
      <w:r w:rsidRPr="00873000">
        <w:rPr>
          <w:rFonts w:ascii="Arial" w:hAnsi="Arial" w:cs="Arial"/>
        </w:rPr>
        <w:t xml:space="preserve"> higher </w:t>
      </w:r>
      <w:r w:rsidR="00A552AA" w:rsidRPr="00873000">
        <w:rPr>
          <w:rFonts w:ascii="Arial" w:hAnsi="Arial" w:cs="Arial"/>
        </w:rPr>
        <w:t>education</w:t>
      </w:r>
    </w:p>
    <w:p w14:paraId="55412932" w14:textId="77777777" w:rsidR="00A552AA" w:rsidRPr="00873000" w:rsidRDefault="00873000" w:rsidP="00E6049F">
      <w:pPr>
        <w:pStyle w:val="NoSpacing"/>
        <w:numPr>
          <w:ilvl w:val="1"/>
          <w:numId w:val="1"/>
        </w:numPr>
        <w:rPr>
          <w:rFonts w:ascii="Arial" w:hAnsi="Arial" w:cs="Arial"/>
        </w:rPr>
      </w:pPr>
      <w:r w:rsidRPr="00873000">
        <w:rPr>
          <w:rFonts w:ascii="Arial" w:hAnsi="Arial" w:cs="Arial"/>
        </w:rPr>
        <w:t>Authorised holidays</w:t>
      </w:r>
    </w:p>
    <w:p w14:paraId="55412933" w14:textId="77777777" w:rsidR="00A552AA" w:rsidRDefault="00A552AA" w:rsidP="00A552AA">
      <w:pPr>
        <w:pStyle w:val="NoSpacing"/>
        <w:rPr>
          <w:rFonts w:ascii="Arial" w:hAnsi="Arial" w:cs="Arial"/>
        </w:rPr>
      </w:pPr>
    </w:p>
    <w:p w14:paraId="55412934" w14:textId="77777777" w:rsidR="00A552AA" w:rsidRPr="00FC7B76" w:rsidRDefault="00D02501" w:rsidP="00A552AA">
      <w:pPr>
        <w:pStyle w:val="NoSpacing"/>
        <w:rPr>
          <w:rFonts w:ascii="Arial" w:hAnsi="Arial" w:cs="Arial"/>
          <w:b/>
        </w:rPr>
      </w:pPr>
      <w:r w:rsidRPr="00D02501">
        <w:rPr>
          <w:rFonts w:ascii="Arial" w:hAnsi="Arial" w:cs="Arial"/>
          <w:b/>
        </w:rPr>
        <w:t xml:space="preserve">6. </w:t>
      </w:r>
      <w:r w:rsidRPr="00D02501">
        <w:rPr>
          <w:rFonts w:ascii="Arial" w:hAnsi="Arial" w:cs="Arial"/>
          <w:b/>
        </w:rPr>
        <w:tab/>
        <w:t xml:space="preserve">Unauthorised </w:t>
      </w:r>
      <w:r w:rsidRPr="00FC7B76">
        <w:rPr>
          <w:rFonts w:ascii="Arial" w:hAnsi="Arial" w:cs="Arial"/>
          <w:b/>
        </w:rPr>
        <w:t>Absence</w:t>
      </w:r>
    </w:p>
    <w:p w14:paraId="55412935" w14:textId="77777777" w:rsidR="00D02501" w:rsidRPr="00FC7B76" w:rsidRDefault="00D02501" w:rsidP="00A552AA">
      <w:pPr>
        <w:pStyle w:val="NoSpacing"/>
        <w:rPr>
          <w:rFonts w:ascii="Arial" w:hAnsi="Arial" w:cs="Arial"/>
        </w:rPr>
      </w:pPr>
    </w:p>
    <w:p w14:paraId="55412936" w14:textId="789E3FAC" w:rsidR="00D02501" w:rsidRPr="00FC7B76" w:rsidRDefault="00D02501" w:rsidP="00227C49">
      <w:pPr>
        <w:pStyle w:val="NoSpacing"/>
        <w:ind w:left="720"/>
        <w:rPr>
          <w:rFonts w:ascii="Arial" w:hAnsi="Arial" w:cs="Arial"/>
        </w:rPr>
      </w:pPr>
      <w:r w:rsidRPr="00FC7B76">
        <w:rPr>
          <w:rFonts w:ascii="Arial" w:hAnsi="Arial" w:cs="Arial"/>
        </w:rPr>
        <w:lastRenderedPageBreak/>
        <w:t>Any absence which has not been authorised by the UTC is recorded as unauthorised.</w:t>
      </w:r>
      <w:r w:rsidR="00227C49" w:rsidRPr="00FC7B76">
        <w:rPr>
          <w:rFonts w:ascii="Arial" w:hAnsi="Arial" w:cs="Arial"/>
        </w:rPr>
        <w:t xml:space="preserve"> </w:t>
      </w:r>
      <w:r w:rsidRPr="00FC7B76">
        <w:rPr>
          <w:rFonts w:ascii="Arial" w:hAnsi="Arial" w:cs="Arial"/>
        </w:rPr>
        <w:t>Unauthorised absence will be viewed seriously, and steps will be taken</w:t>
      </w:r>
      <w:r w:rsidR="00DD142B" w:rsidRPr="00FC7B76">
        <w:rPr>
          <w:rFonts w:ascii="Arial" w:hAnsi="Arial" w:cs="Arial"/>
        </w:rPr>
        <w:t>, via a staged approach (appendix *),</w:t>
      </w:r>
      <w:r w:rsidRPr="00FC7B76">
        <w:rPr>
          <w:rFonts w:ascii="Arial" w:hAnsi="Arial" w:cs="Arial"/>
        </w:rPr>
        <w:t xml:space="preserve"> to discover the reasons. These will include:</w:t>
      </w:r>
    </w:p>
    <w:p w14:paraId="55412937" w14:textId="77777777" w:rsidR="00D02501" w:rsidRPr="00FC7B76" w:rsidRDefault="00D02501" w:rsidP="00D02501">
      <w:pPr>
        <w:pStyle w:val="NoSpacing"/>
        <w:ind w:left="720"/>
        <w:rPr>
          <w:rFonts w:ascii="Arial" w:hAnsi="Arial" w:cs="Arial"/>
        </w:rPr>
      </w:pPr>
    </w:p>
    <w:p w14:paraId="55412938" w14:textId="69FD9EBF" w:rsidR="00D02501" w:rsidRPr="00FC7B76" w:rsidRDefault="00D02501" w:rsidP="00E6049F">
      <w:pPr>
        <w:pStyle w:val="NoSpacing"/>
        <w:numPr>
          <w:ilvl w:val="1"/>
          <w:numId w:val="1"/>
        </w:numPr>
        <w:rPr>
          <w:rFonts w:ascii="Arial" w:hAnsi="Arial" w:cs="Arial"/>
        </w:rPr>
      </w:pPr>
      <w:r w:rsidRPr="00FC7B76">
        <w:rPr>
          <w:rFonts w:ascii="Arial" w:hAnsi="Arial" w:cs="Arial"/>
        </w:rPr>
        <w:t xml:space="preserve">Home contact including telephone calls, </w:t>
      </w:r>
      <w:r w:rsidR="005B1843" w:rsidRPr="00FC7B76">
        <w:rPr>
          <w:rFonts w:ascii="Arial" w:hAnsi="Arial" w:cs="Arial"/>
        </w:rPr>
        <w:t xml:space="preserve">emails </w:t>
      </w:r>
      <w:r w:rsidRPr="00FC7B76">
        <w:rPr>
          <w:rFonts w:ascii="Arial" w:hAnsi="Arial" w:cs="Arial"/>
        </w:rPr>
        <w:t>and letter</w:t>
      </w:r>
      <w:r w:rsidR="005B1843" w:rsidRPr="00FC7B76">
        <w:rPr>
          <w:rFonts w:ascii="Arial" w:hAnsi="Arial" w:cs="Arial"/>
        </w:rPr>
        <w:t>s</w:t>
      </w:r>
    </w:p>
    <w:p w14:paraId="41BFE991" w14:textId="6E59F5B9" w:rsidR="00DD142B" w:rsidRPr="00FC7B76" w:rsidRDefault="00DD142B" w:rsidP="00E6049F">
      <w:pPr>
        <w:pStyle w:val="NoSpacing"/>
        <w:numPr>
          <w:ilvl w:val="1"/>
          <w:numId w:val="1"/>
        </w:numPr>
        <w:rPr>
          <w:rFonts w:ascii="Arial" w:hAnsi="Arial" w:cs="Arial"/>
        </w:rPr>
      </w:pPr>
      <w:r w:rsidRPr="00FC7B76">
        <w:rPr>
          <w:rFonts w:ascii="Arial" w:hAnsi="Arial" w:cs="Arial"/>
        </w:rPr>
        <w:t>Attendance clinics with students</w:t>
      </w:r>
    </w:p>
    <w:p w14:paraId="55412939" w14:textId="77777777" w:rsidR="00D02501" w:rsidRPr="00FC7B76" w:rsidRDefault="005B1843" w:rsidP="00E6049F">
      <w:pPr>
        <w:pStyle w:val="NoSpacing"/>
        <w:numPr>
          <w:ilvl w:val="1"/>
          <w:numId w:val="1"/>
        </w:numPr>
        <w:rPr>
          <w:rFonts w:ascii="Arial" w:hAnsi="Arial" w:cs="Arial"/>
        </w:rPr>
      </w:pPr>
      <w:r w:rsidRPr="00FC7B76">
        <w:rPr>
          <w:rFonts w:ascii="Arial" w:hAnsi="Arial" w:cs="Arial"/>
        </w:rPr>
        <w:t xml:space="preserve">Attendance </w:t>
      </w:r>
      <w:r w:rsidR="00D02501" w:rsidRPr="00FC7B76">
        <w:rPr>
          <w:rFonts w:ascii="Arial" w:hAnsi="Arial" w:cs="Arial"/>
        </w:rPr>
        <w:t xml:space="preserve">Officer </w:t>
      </w:r>
      <w:r w:rsidRPr="00FC7B76">
        <w:rPr>
          <w:rFonts w:ascii="Arial" w:hAnsi="Arial" w:cs="Arial"/>
        </w:rPr>
        <w:t xml:space="preserve">home </w:t>
      </w:r>
      <w:r w:rsidR="00D02501" w:rsidRPr="00FC7B76">
        <w:rPr>
          <w:rFonts w:ascii="Arial" w:hAnsi="Arial" w:cs="Arial"/>
        </w:rPr>
        <w:t>visits</w:t>
      </w:r>
    </w:p>
    <w:p w14:paraId="5541293A" w14:textId="77777777" w:rsidR="00D02501" w:rsidRPr="005B1843" w:rsidRDefault="00D02501">
      <w:pPr>
        <w:pStyle w:val="NoSpacing"/>
        <w:numPr>
          <w:ilvl w:val="1"/>
          <w:numId w:val="1"/>
        </w:numPr>
        <w:rPr>
          <w:rFonts w:ascii="Arial" w:hAnsi="Arial" w:cs="Arial"/>
        </w:rPr>
      </w:pPr>
      <w:r w:rsidRPr="00D02501">
        <w:rPr>
          <w:rFonts w:ascii="Arial" w:hAnsi="Arial" w:cs="Arial"/>
        </w:rPr>
        <w:t>Parental meetings</w:t>
      </w:r>
    </w:p>
    <w:p w14:paraId="5541293B" w14:textId="77777777" w:rsidR="00D02501" w:rsidRPr="00D02501" w:rsidRDefault="00D02501" w:rsidP="00D02501">
      <w:pPr>
        <w:pStyle w:val="NoSpacing"/>
        <w:ind w:left="720"/>
        <w:rPr>
          <w:rFonts w:ascii="Arial" w:hAnsi="Arial" w:cs="Arial"/>
        </w:rPr>
      </w:pPr>
    </w:p>
    <w:p w14:paraId="5541293C" w14:textId="7771F3C0" w:rsidR="005B1843" w:rsidRDefault="00D02501" w:rsidP="00D02501">
      <w:pPr>
        <w:pStyle w:val="NoSpacing"/>
        <w:ind w:left="720"/>
        <w:rPr>
          <w:rFonts w:ascii="Arial" w:hAnsi="Arial" w:cs="Arial"/>
        </w:rPr>
      </w:pPr>
      <w:r w:rsidRPr="00D02501">
        <w:rPr>
          <w:rFonts w:ascii="Arial" w:hAnsi="Arial" w:cs="Arial"/>
        </w:rPr>
        <w:t xml:space="preserve">Should these steps fail to secure a student’s full attendance, </w:t>
      </w:r>
      <w:r w:rsidR="009A3330">
        <w:rPr>
          <w:rFonts w:ascii="Arial" w:hAnsi="Arial" w:cs="Arial"/>
        </w:rPr>
        <w:t xml:space="preserve">the Local Authority </w:t>
      </w:r>
      <w:r w:rsidR="00D12C36">
        <w:rPr>
          <w:rFonts w:ascii="Arial" w:hAnsi="Arial" w:cs="Arial"/>
        </w:rPr>
        <w:t>may</w:t>
      </w:r>
      <w:r w:rsidR="009A3330">
        <w:rPr>
          <w:rFonts w:ascii="Arial" w:hAnsi="Arial" w:cs="Arial"/>
        </w:rPr>
        <w:t xml:space="preserve"> issue a Fixed Penalty Notice (FPN) or </w:t>
      </w:r>
      <w:r w:rsidRPr="00D02501">
        <w:rPr>
          <w:rFonts w:ascii="Arial" w:hAnsi="Arial" w:cs="Arial"/>
        </w:rPr>
        <w:t xml:space="preserve">the Local Authority </w:t>
      </w:r>
      <w:r w:rsidR="00D12C36">
        <w:rPr>
          <w:rFonts w:ascii="Arial" w:hAnsi="Arial" w:cs="Arial"/>
        </w:rPr>
        <w:t xml:space="preserve">may </w:t>
      </w:r>
      <w:r w:rsidRPr="00D02501">
        <w:rPr>
          <w:rFonts w:ascii="Arial" w:hAnsi="Arial" w:cs="Arial"/>
        </w:rPr>
        <w:t>start the non-attendance legal process</w:t>
      </w:r>
      <w:r w:rsidR="005B1843">
        <w:rPr>
          <w:rFonts w:ascii="Arial" w:hAnsi="Arial" w:cs="Arial"/>
        </w:rPr>
        <w:t>,</w:t>
      </w:r>
      <w:r w:rsidRPr="00D02501">
        <w:rPr>
          <w:rFonts w:ascii="Arial" w:hAnsi="Arial" w:cs="Arial"/>
        </w:rPr>
        <w:t xml:space="preserve"> which could result in legal action in the Magistrates Court. </w:t>
      </w:r>
    </w:p>
    <w:p w14:paraId="5541293D" w14:textId="77777777" w:rsidR="00D02501" w:rsidRPr="00D02501" w:rsidRDefault="00D02501" w:rsidP="00D02501">
      <w:pPr>
        <w:pStyle w:val="NoSpacing"/>
        <w:ind w:left="720"/>
        <w:rPr>
          <w:rFonts w:ascii="Arial" w:hAnsi="Arial" w:cs="Arial"/>
        </w:rPr>
      </w:pPr>
    </w:p>
    <w:p w14:paraId="5541293E" w14:textId="77777777" w:rsidR="00D02501" w:rsidRDefault="00D02501" w:rsidP="00D02501">
      <w:pPr>
        <w:pStyle w:val="NoSpacing"/>
        <w:ind w:left="720"/>
        <w:rPr>
          <w:rFonts w:ascii="Arial" w:hAnsi="Arial" w:cs="Arial"/>
        </w:rPr>
      </w:pPr>
      <w:r w:rsidRPr="00D02501">
        <w:rPr>
          <w:rFonts w:ascii="Arial" w:hAnsi="Arial" w:cs="Arial"/>
        </w:rPr>
        <w:t xml:space="preserve">There is no automatic entitlement to leave for family holidays and we actively discourage parents from taking holidays </w:t>
      </w:r>
      <w:r w:rsidR="00C34637">
        <w:rPr>
          <w:rFonts w:ascii="Arial" w:hAnsi="Arial" w:cs="Arial"/>
        </w:rPr>
        <w:t>during</w:t>
      </w:r>
      <w:r w:rsidRPr="00D02501">
        <w:rPr>
          <w:rFonts w:ascii="Arial" w:hAnsi="Arial" w:cs="Arial"/>
        </w:rPr>
        <w:t xml:space="preserve"> term time and as such it will be treated as unauthorised absence. Parents should be aware that students who miss external examinations</w:t>
      </w:r>
      <w:r w:rsidR="00C34637">
        <w:rPr>
          <w:rFonts w:ascii="Arial" w:hAnsi="Arial" w:cs="Arial"/>
        </w:rPr>
        <w:t xml:space="preserve"> </w:t>
      </w:r>
      <w:r w:rsidRPr="00D02501">
        <w:rPr>
          <w:rFonts w:ascii="Arial" w:hAnsi="Arial" w:cs="Arial"/>
        </w:rPr>
        <w:t>through unauthorised family holiday will be charged the examination entry fees.</w:t>
      </w:r>
    </w:p>
    <w:p w14:paraId="5541293F" w14:textId="77777777" w:rsidR="00E572A0" w:rsidRDefault="00E572A0" w:rsidP="00D02501">
      <w:pPr>
        <w:pStyle w:val="NoSpacing"/>
        <w:ind w:left="720"/>
        <w:rPr>
          <w:rFonts w:ascii="Arial" w:hAnsi="Arial" w:cs="Arial"/>
        </w:rPr>
      </w:pPr>
    </w:p>
    <w:p w14:paraId="55412940" w14:textId="01F95551" w:rsidR="00E572A0" w:rsidRPr="00FC7B76" w:rsidRDefault="00E572A0" w:rsidP="00D02501">
      <w:pPr>
        <w:pStyle w:val="NoSpacing"/>
        <w:ind w:left="720"/>
        <w:rPr>
          <w:rFonts w:ascii="Arial" w:hAnsi="Arial" w:cs="Arial"/>
        </w:rPr>
      </w:pPr>
      <w:r>
        <w:rPr>
          <w:rFonts w:ascii="Arial" w:hAnsi="Arial" w:cs="Arial"/>
        </w:rPr>
        <w:t xml:space="preserve">Students and parents must also consider the importance that future employers or educational </w:t>
      </w:r>
      <w:r w:rsidRPr="00FC7B76">
        <w:rPr>
          <w:rFonts w:ascii="Arial" w:hAnsi="Arial" w:cs="Arial"/>
        </w:rPr>
        <w:t xml:space="preserve">organisations </w:t>
      </w:r>
      <w:proofErr w:type="spellStart"/>
      <w:r w:rsidRPr="00FC7B76">
        <w:rPr>
          <w:rFonts w:ascii="Arial" w:hAnsi="Arial" w:cs="Arial"/>
        </w:rPr>
        <w:t>eg</w:t>
      </w:r>
      <w:proofErr w:type="spellEnd"/>
      <w:r w:rsidRPr="00FC7B76">
        <w:rPr>
          <w:rFonts w:ascii="Arial" w:hAnsi="Arial" w:cs="Arial"/>
        </w:rPr>
        <w:t xml:space="preserve"> universities, place on students having first-class attendance and punctuality when offering positions / places. They will always ask a student’s departing school / UTC for their attendance and punctuality record. </w:t>
      </w:r>
      <w:r w:rsidR="00DD142B" w:rsidRPr="00FC7B76">
        <w:rPr>
          <w:rFonts w:ascii="Arial" w:hAnsi="Arial" w:cs="Arial"/>
        </w:rPr>
        <w:t>As such, good attendance is a vital part of students becoming Career and Life Ready.</w:t>
      </w:r>
    </w:p>
    <w:p w14:paraId="55412941" w14:textId="77777777" w:rsidR="00B90E8A" w:rsidRDefault="00B90E8A" w:rsidP="00227C49">
      <w:pPr>
        <w:pStyle w:val="NoSpacing"/>
        <w:ind w:left="720"/>
        <w:rPr>
          <w:rFonts w:ascii="Arial" w:hAnsi="Arial" w:cs="Arial"/>
          <w:b/>
          <w:lang w:val="en-US"/>
        </w:rPr>
      </w:pPr>
    </w:p>
    <w:p w14:paraId="55412942" w14:textId="77777777" w:rsidR="00B90E8A" w:rsidRDefault="00B90E8A">
      <w:pPr>
        <w:rPr>
          <w:rFonts w:ascii="Arial" w:hAnsi="Arial" w:cs="Arial"/>
          <w:b/>
          <w:lang w:val="en-US"/>
        </w:rPr>
      </w:pPr>
      <w:r>
        <w:rPr>
          <w:rFonts w:ascii="Arial" w:hAnsi="Arial" w:cs="Arial"/>
          <w:b/>
          <w:lang w:val="en-US"/>
        </w:rPr>
        <w:br w:type="page"/>
      </w:r>
    </w:p>
    <w:p w14:paraId="55412943" w14:textId="7E2BD05C" w:rsidR="00227C49" w:rsidRPr="00227C49" w:rsidRDefault="00E572A0" w:rsidP="00227C49">
      <w:pPr>
        <w:pStyle w:val="NoSpacing"/>
        <w:ind w:left="720"/>
        <w:rPr>
          <w:rFonts w:ascii="Arial" w:hAnsi="Arial" w:cs="Arial"/>
          <w:b/>
          <w:lang w:val="en-US"/>
        </w:rPr>
      </w:pPr>
      <w:r>
        <w:rPr>
          <w:rFonts w:ascii="Arial" w:hAnsi="Arial" w:cs="Arial"/>
          <w:b/>
          <w:lang w:val="en-US"/>
        </w:rPr>
        <w:lastRenderedPageBreak/>
        <w:t>6.1</w:t>
      </w:r>
      <w:r>
        <w:rPr>
          <w:rFonts w:ascii="Arial" w:hAnsi="Arial" w:cs="Arial"/>
          <w:b/>
          <w:lang w:val="en-US"/>
        </w:rPr>
        <w:tab/>
      </w:r>
      <w:r w:rsidR="009A3330">
        <w:rPr>
          <w:rFonts w:ascii="Arial" w:hAnsi="Arial" w:cs="Arial"/>
          <w:b/>
          <w:lang w:val="en-US"/>
        </w:rPr>
        <w:t xml:space="preserve">Fixed </w:t>
      </w:r>
      <w:r w:rsidR="00227C49" w:rsidRPr="00227C49">
        <w:rPr>
          <w:rFonts w:ascii="Arial" w:hAnsi="Arial" w:cs="Arial"/>
          <w:b/>
          <w:lang w:val="en-US"/>
        </w:rPr>
        <w:t xml:space="preserve">Penalty Notices </w:t>
      </w:r>
      <w:r w:rsidR="009A3330">
        <w:rPr>
          <w:rFonts w:ascii="Arial" w:hAnsi="Arial" w:cs="Arial"/>
          <w:b/>
          <w:lang w:val="en-US"/>
        </w:rPr>
        <w:t>(FPN)</w:t>
      </w:r>
    </w:p>
    <w:p w14:paraId="55412944" w14:textId="77777777" w:rsidR="00227C49" w:rsidRPr="00227C49" w:rsidRDefault="00227C49" w:rsidP="00227C49">
      <w:pPr>
        <w:pStyle w:val="NoSpacing"/>
        <w:ind w:left="720"/>
        <w:rPr>
          <w:rFonts w:ascii="Arial" w:hAnsi="Arial" w:cs="Arial"/>
          <w:lang w:val="en-US"/>
        </w:rPr>
      </w:pPr>
    </w:p>
    <w:p w14:paraId="55412945" w14:textId="26D15508" w:rsidR="00227C49" w:rsidRDefault="009A3330" w:rsidP="00227C49">
      <w:pPr>
        <w:pStyle w:val="NoSpacing"/>
        <w:ind w:left="720"/>
        <w:rPr>
          <w:rFonts w:ascii="Arial" w:hAnsi="Arial" w:cs="Arial"/>
          <w:lang w:val="en-US"/>
        </w:rPr>
      </w:pPr>
      <w:r>
        <w:rPr>
          <w:rFonts w:ascii="Arial" w:hAnsi="Arial" w:cs="Arial"/>
          <w:lang w:val="en-US"/>
        </w:rPr>
        <w:t>Fixed penalty notices are fines of £80</w:t>
      </w:r>
      <w:r w:rsidR="00E572A0">
        <w:rPr>
          <w:rFonts w:ascii="Arial" w:hAnsi="Arial" w:cs="Arial"/>
          <w:lang w:val="en-US"/>
        </w:rPr>
        <w:t xml:space="preserve"> </w:t>
      </w:r>
      <w:r w:rsidR="00227C49" w:rsidRPr="00227C49">
        <w:rPr>
          <w:rFonts w:ascii="Arial" w:hAnsi="Arial" w:cs="Arial"/>
          <w:lang w:val="en-US"/>
        </w:rPr>
        <w:t>/</w:t>
      </w:r>
      <w:r w:rsidR="00E572A0">
        <w:rPr>
          <w:rFonts w:ascii="Arial" w:hAnsi="Arial" w:cs="Arial"/>
          <w:lang w:val="en-US"/>
        </w:rPr>
        <w:t xml:space="preserve"> </w:t>
      </w:r>
      <w:r>
        <w:rPr>
          <w:rFonts w:ascii="Arial" w:hAnsi="Arial" w:cs="Arial"/>
          <w:lang w:val="en-US"/>
        </w:rPr>
        <w:t>£16</w:t>
      </w:r>
      <w:r w:rsidR="00227C49" w:rsidRPr="00227C49">
        <w:rPr>
          <w:rFonts w:ascii="Arial" w:hAnsi="Arial" w:cs="Arial"/>
          <w:lang w:val="en-US"/>
        </w:rPr>
        <w:t xml:space="preserve">0 imposed on parents. They are an alternative to the prosecution of parents for failing to ensure that their child of compulsory school age regularly attends the school where they are registered or at a place where alternative provision is provided. </w:t>
      </w:r>
    </w:p>
    <w:p w14:paraId="55412946" w14:textId="77777777" w:rsidR="00227C49" w:rsidRPr="00227C49" w:rsidRDefault="00227C49" w:rsidP="00227C49">
      <w:pPr>
        <w:pStyle w:val="NoSpacing"/>
        <w:ind w:left="720"/>
        <w:rPr>
          <w:rFonts w:ascii="Arial" w:hAnsi="Arial" w:cs="Arial"/>
          <w:lang w:val="en-US"/>
        </w:rPr>
      </w:pPr>
    </w:p>
    <w:p w14:paraId="55412947" w14:textId="7C50E430" w:rsidR="00227C49" w:rsidRDefault="009A3330" w:rsidP="00227C49">
      <w:pPr>
        <w:pStyle w:val="NoSpacing"/>
        <w:ind w:left="720"/>
        <w:rPr>
          <w:rFonts w:ascii="Arial" w:hAnsi="Arial" w:cs="Arial"/>
          <w:lang w:val="en-US"/>
        </w:rPr>
      </w:pPr>
      <w:r>
        <w:rPr>
          <w:rFonts w:ascii="Arial" w:hAnsi="Arial" w:cs="Arial"/>
          <w:lang w:val="en-US"/>
        </w:rPr>
        <w:t>Fixed p</w:t>
      </w:r>
      <w:r w:rsidR="00227C49" w:rsidRPr="00227C49">
        <w:rPr>
          <w:rFonts w:ascii="Arial" w:hAnsi="Arial" w:cs="Arial"/>
          <w:lang w:val="en-US"/>
        </w:rPr>
        <w:t xml:space="preserve">enalty notices </w:t>
      </w:r>
      <w:r w:rsidR="002D5006">
        <w:rPr>
          <w:rFonts w:ascii="Arial" w:hAnsi="Arial" w:cs="Arial"/>
          <w:lang w:val="en-US"/>
        </w:rPr>
        <w:t xml:space="preserve">are issued by the </w:t>
      </w:r>
      <w:r w:rsidR="00227C49" w:rsidRPr="00227C49">
        <w:rPr>
          <w:rFonts w:ascii="Arial" w:hAnsi="Arial" w:cs="Arial"/>
          <w:lang w:val="en-US"/>
        </w:rPr>
        <w:t>local authority</w:t>
      </w:r>
      <w:r w:rsidR="002D5006">
        <w:rPr>
          <w:rFonts w:ascii="Arial" w:hAnsi="Arial" w:cs="Arial"/>
          <w:lang w:val="en-US"/>
        </w:rPr>
        <w:t>.</w:t>
      </w:r>
      <w:r w:rsidR="00227C49" w:rsidRPr="00227C49">
        <w:rPr>
          <w:rFonts w:ascii="Arial" w:hAnsi="Arial" w:cs="Arial"/>
          <w:lang w:val="en-US"/>
        </w:rPr>
        <w:t xml:space="preserve"> Penalty notices can be issued to each parent liable for the attendance offence or offences.</w:t>
      </w:r>
      <w:r>
        <w:rPr>
          <w:rFonts w:ascii="Arial" w:hAnsi="Arial" w:cs="Arial"/>
          <w:lang w:val="en-US"/>
        </w:rPr>
        <w:t xml:space="preserve"> Information for parents from the Local Authority in relation to FPN’s can be found in Appendix 7.</w:t>
      </w:r>
    </w:p>
    <w:p w14:paraId="55412948" w14:textId="77777777" w:rsidR="005F67E6" w:rsidRDefault="005F67E6" w:rsidP="00227C49">
      <w:pPr>
        <w:pStyle w:val="NoSpacing"/>
        <w:ind w:left="720"/>
        <w:rPr>
          <w:rFonts w:ascii="Arial" w:hAnsi="Arial" w:cs="Arial"/>
          <w:lang w:val="en-US"/>
        </w:rPr>
      </w:pPr>
    </w:p>
    <w:p w14:paraId="55412949" w14:textId="77777777" w:rsidR="00D02501" w:rsidRPr="00D02501" w:rsidRDefault="00D02501" w:rsidP="00D02501">
      <w:pPr>
        <w:pStyle w:val="NoSpacing"/>
        <w:rPr>
          <w:rFonts w:ascii="Arial" w:hAnsi="Arial" w:cs="Arial"/>
          <w:b/>
        </w:rPr>
      </w:pPr>
      <w:r w:rsidRPr="00D02501">
        <w:rPr>
          <w:rFonts w:ascii="Arial" w:hAnsi="Arial" w:cs="Arial"/>
          <w:b/>
        </w:rPr>
        <w:t xml:space="preserve">7. </w:t>
      </w:r>
      <w:r w:rsidRPr="00D02501">
        <w:rPr>
          <w:rFonts w:ascii="Arial" w:hAnsi="Arial" w:cs="Arial"/>
          <w:b/>
        </w:rPr>
        <w:tab/>
        <w:t>Punctuality</w:t>
      </w:r>
    </w:p>
    <w:p w14:paraId="5541294A" w14:textId="77777777" w:rsidR="00D02501" w:rsidRDefault="00D02501" w:rsidP="00D02501">
      <w:pPr>
        <w:pStyle w:val="NoSpacing"/>
        <w:rPr>
          <w:rFonts w:ascii="Arial" w:hAnsi="Arial" w:cs="Arial"/>
        </w:rPr>
      </w:pPr>
    </w:p>
    <w:p w14:paraId="5541294B" w14:textId="77777777" w:rsidR="00D02501" w:rsidRDefault="00D02501" w:rsidP="00D02501">
      <w:pPr>
        <w:pStyle w:val="NoSpacing"/>
        <w:ind w:left="720"/>
        <w:rPr>
          <w:rFonts w:ascii="Arial" w:hAnsi="Arial" w:cs="Arial"/>
        </w:rPr>
      </w:pPr>
      <w:r w:rsidRPr="00D02501">
        <w:rPr>
          <w:rFonts w:ascii="Arial" w:hAnsi="Arial" w:cs="Arial"/>
        </w:rPr>
        <w:t xml:space="preserve">Punctuality is a requirement of attendance at the </w:t>
      </w:r>
      <w:r>
        <w:rPr>
          <w:rFonts w:ascii="Arial" w:hAnsi="Arial" w:cs="Arial"/>
        </w:rPr>
        <w:t>UTC</w:t>
      </w:r>
      <w:r w:rsidR="00E841EA">
        <w:rPr>
          <w:rFonts w:ascii="Arial" w:hAnsi="Arial" w:cs="Arial"/>
        </w:rPr>
        <w:t xml:space="preserve"> and is an expectation of all future employers</w:t>
      </w:r>
      <w:r w:rsidRPr="00D02501">
        <w:rPr>
          <w:rFonts w:ascii="Arial" w:hAnsi="Arial" w:cs="Arial"/>
        </w:rPr>
        <w:t xml:space="preserve">. </w:t>
      </w:r>
      <w:r w:rsidR="00E841EA">
        <w:rPr>
          <w:rFonts w:ascii="Arial" w:hAnsi="Arial" w:cs="Arial"/>
        </w:rPr>
        <w:t xml:space="preserve"> </w:t>
      </w:r>
      <w:r w:rsidRPr="00D02501">
        <w:rPr>
          <w:rFonts w:ascii="Arial" w:hAnsi="Arial" w:cs="Arial"/>
        </w:rPr>
        <w:t xml:space="preserve">Lateness will not be tolerated and will be monitored by the </w:t>
      </w:r>
      <w:r w:rsidR="00775C7D">
        <w:rPr>
          <w:rFonts w:ascii="Arial" w:hAnsi="Arial" w:cs="Arial"/>
        </w:rPr>
        <w:t>SLT</w:t>
      </w:r>
      <w:r>
        <w:rPr>
          <w:rFonts w:ascii="Arial" w:hAnsi="Arial" w:cs="Arial"/>
        </w:rPr>
        <w:t xml:space="preserve">, teachers and </w:t>
      </w:r>
      <w:r w:rsidR="00B06371">
        <w:rPr>
          <w:rFonts w:ascii="Arial" w:hAnsi="Arial" w:cs="Arial"/>
        </w:rPr>
        <w:t>mentor</w:t>
      </w:r>
      <w:r w:rsidRPr="00D02501">
        <w:rPr>
          <w:rFonts w:ascii="Arial" w:hAnsi="Arial" w:cs="Arial"/>
        </w:rPr>
        <w:t xml:space="preserve">s. Lateness will be dealt with through </w:t>
      </w:r>
      <w:r w:rsidR="00775C7D">
        <w:rPr>
          <w:rFonts w:ascii="Arial" w:hAnsi="Arial" w:cs="Arial"/>
        </w:rPr>
        <w:t xml:space="preserve">the </w:t>
      </w:r>
      <w:r w:rsidR="00ED24FE">
        <w:rPr>
          <w:rFonts w:ascii="Arial" w:hAnsi="Arial" w:cs="Arial"/>
        </w:rPr>
        <w:t>UTC Behaviour Management S</w:t>
      </w:r>
      <w:r w:rsidR="00775C7D">
        <w:rPr>
          <w:rFonts w:ascii="Arial" w:hAnsi="Arial" w:cs="Arial"/>
        </w:rPr>
        <w:t>ystem:</w:t>
      </w:r>
    </w:p>
    <w:p w14:paraId="5541294C" w14:textId="77777777" w:rsidR="00775C7D" w:rsidRPr="00D02501" w:rsidRDefault="00775C7D" w:rsidP="00D02501">
      <w:pPr>
        <w:pStyle w:val="NoSpacing"/>
        <w:ind w:left="720"/>
        <w:rPr>
          <w:rFonts w:ascii="Arial" w:hAnsi="Arial" w:cs="Arial"/>
        </w:rPr>
      </w:pPr>
    </w:p>
    <w:p w14:paraId="5541294D" w14:textId="77777777" w:rsidR="00D02501" w:rsidRPr="00D02501" w:rsidRDefault="00D02501" w:rsidP="00E6049F">
      <w:pPr>
        <w:pStyle w:val="NoSpacing"/>
        <w:numPr>
          <w:ilvl w:val="1"/>
          <w:numId w:val="1"/>
        </w:numPr>
        <w:rPr>
          <w:rFonts w:ascii="Arial" w:hAnsi="Arial" w:cs="Arial"/>
        </w:rPr>
      </w:pPr>
      <w:r w:rsidRPr="00D02501">
        <w:rPr>
          <w:rFonts w:ascii="Arial" w:hAnsi="Arial" w:cs="Arial"/>
        </w:rPr>
        <w:t xml:space="preserve">The registers are taken </w:t>
      </w:r>
      <w:r w:rsidR="00775C7D">
        <w:rPr>
          <w:rFonts w:ascii="Arial" w:hAnsi="Arial" w:cs="Arial"/>
        </w:rPr>
        <w:t>by</w:t>
      </w:r>
      <w:r w:rsidRPr="00D02501">
        <w:rPr>
          <w:rFonts w:ascii="Arial" w:hAnsi="Arial" w:cs="Arial"/>
        </w:rPr>
        <w:t xml:space="preserve"> 8.</w:t>
      </w:r>
      <w:r w:rsidR="00775C7D">
        <w:rPr>
          <w:rFonts w:ascii="Arial" w:hAnsi="Arial" w:cs="Arial"/>
        </w:rPr>
        <w:t>45</w:t>
      </w:r>
      <w:r w:rsidRPr="00D02501">
        <w:rPr>
          <w:rFonts w:ascii="Arial" w:hAnsi="Arial" w:cs="Arial"/>
        </w:rPr>
        <w:t>am</w:t>
      </w:r>
    </w:p>
    <w:p w14:paraId="5541294E" w14:textId="77777777" w:rsidR="00D02501" w:rsidRPr="00D02501" w:rsidRDefault="00D02501" w:rsidP="00E6049F">
      <w:pPr>
        <w:pStyle w:val="NoSpacing"/>
        <w:numPr>
          <w:ilvl w:val="1"/>
          <w:numId w:val="1"/>
        </w:numPr>
        <w:rPr>
          <w:rFonts w:ascii="Arial" w:hAnsi="Arial" w:cs="Arial"/>
        </w:rPr>
      </w:pPr>
      <w:r w:rsidRPr="00D02501">
        <w:rPr>
          <w:rFonts w:ascii="Arial" w:hAnsi="Arial" w:cs="Arial"/>
        </w:rPr>
        <w:t xml:space="preserve">If a student arrives after </w:t>
      </w:r>
      <w:r w:rsidR="00775C7D">
        <w:rPr>
          <w:rFonts w:ascii="Arial" w:hAnsi="Arial" w:cs="Arial"/>
        </w:rPr>
        <w:t>8.45</w:t>
      </w:r>
      <w:r w:rsidR="00E841EA">
        <w:rPr>
          <w:rFonts w:ascii="Arial" w:hAnsi="Arial" w:cs="Arial"/>
        </w:rPr>
        <w:t>am</w:t>
      </w:r>
      <w:r w:rsidRPr="00D02501">
        <w:rPr>
          <w:rFonts w:ascii="Arial" w:hAnsi="Arial" w:cs="Arial"/>
        </w:rPr>
        <w:t xml:space="preserve"> but before </w:t>
      </w:r>
      <w:r w:rsidR="00843D38">
        <w:rPr>
          <w:rFonts w:ascii="Arial" w:hAnsi="Arial" w:cs="Arial"/>
        </w:rPr>
        <w:t>9</w:t>
      </w:r>
      <w:r w:rsidR="002D5006">
        <w:rPr>
          <w:rFonts w:ascii="Arial" w:hAnsi="Arial" w:cs="Arial"/>
        </w:rPr>
        <w:t>:</w:t>
      </w:r>
      <w:r w:rsidR="00843D38">
        <w:rPr>
          <w:rFonts w:ascii="Arial" w:hAnsi="Arial" w:cs="Arial"/>
        </w:rPr>
        <w:t>45</w:t>
      </w:r>
      <w:r w:rsidR="00E841EA">
        <w:rPr>
          <w:rFonts w:ascii="Arial" w:hAnsi="Arial" w:cs="Arial"/>
        </w:rPr>
        <w:t>am</w:t>
      </w:r>
      <w:r w:rsidRPr="00D02501">
        <w:rPr>
          <w:rFonts w:ascii="Arial" w:hAnsi="Arial" w:cs="Arial"/>
        </w:rPr>
        <w:t xml:space="preserve"> it is recorded as </w:t>
      </w:r>
      <w:r w:rsidR="00E841EA" w:rsidRPr="00D02501">
        <w:rPr>
          <w:rFonts w:ascii="Arial" w:hAnsi="Arial" w:cs="Arial"/>
        </w:rPr>
        <w:t>an</w:t>
      </w:r>
      <w:r w:rsidR="00C14340">
        <w:rPr>
          <w:rFonts w:ascii="Arial" w:hAnsi="Arial" w:cs="Arial"/>
        </w:rPr>
        <w:t xml:space="preserve"> “L” – Late</w:t>
      </w:r>
    </w:p>
    <w:p w14:paraId="5541294F" w14:textId="77777777" w:rsidR="00D02501" w:rsidRDefault="00D02501" w:rsidP="00E6049F">
      <w:pPr>
        <w:pStyle w:val="NoSpacing"/>
        <w:numPr>
          <w:ilvl w:val="1"/>
          <w:numId w:val="1"/>
        </w:numPr>
        <w:rPr>
          <w:rFonts w:ascii="Arial" w:hAnsi="Arial" w:cs="Arial"/>
        </w:rPr>
      </w:pPr>
      <w:r w:rsidRPr="00D02501">
        <w:rPr>
          <w:rFonts w:ascii="Arial" w:hAnsi="Arial" w:cs="Arial"/>
        </w:rPr>
        <w:t xml:space="preserve">If a student arrives after </w:t>
      </w:r>
      <w:r w:rsidR="00843D38">
        <w:rPr>
          <w:rFonts w:ascii="Arial" w:hAnsi="Arial" w:cs="Arial"/>
        </w:rPr>
        <w:t>9</w:t>
      </w:r>
      <w:r w:rsidR="00775C7D">
        <w:rPr>
          <w:rFonts w:ascii="Arial" w:hAnsi="Arial" w:cs="Arial"/>
        </w:rPr>
        <w:t>.</w:t>
      </w:r>
      <w:r w:rsidR="00843D38">
        <w:rPr>
          <w:rFonts w:ascii="Arial" w:hAnsi="Arial" w:cs="Arial"/>
        </w:rPr>
        <w:t>45</w:t>
      </w:r>
      <w:r w:rsidR="00E841EA">
        <w:rPr>
          <w:rFonts w:ascii="Arial" w:hAnsi="Arial" w:cs="Arial"/>
        </w:rPr>
        <w:t>am</w:t>
      </w:r>
      <w:r w:rsidRPr="00D02501">
        <w:rPr>
          <w:rFonts w:ascii="Arial" w:hAnsi="Arial" w:cs="Arial"/>
        </w:rPr>
        <w:t xml:space="preserve"> the session is recorded as a “U” – lat</w:t>
      </w:r>
      <w:r w:rsidR="00C14340">
        <w:rPr>
          <w:rFonts w:ascii="Arial" w:hAnsi="Arial" w:cs="Arial"/>
        </w:rPr>
        <w:t>e after registration has closed</w:t>
      </w:r>
    </w:p>
    <w:p w14:paraId="55412950" w14:textId="77777777" w:rsidR="00C14340" w:rsidRDefault="00C14340" w:rsidP="00E6049F">
      <w:pPr>
        <w:pStyle w:val="NoSpacing"/>
        <w:numPr>
          <w:ilvl w:val="1"/>
          <w:numId w:val="1"/>
        </w:numPr>
        <w:rPr>
          <w:rFonts w:ascii="Arial" w:hAnsi="Arial" w:cs="Arial"/>
        </w:rPr>
      </w:pPr>
      <w:r>
        <w:rPr>
          <w:rFonts w:ascii="Arial" w:hAnsi="Arial" w:cs="Arial"/>
        </w:rPr>
        <w:t xml:space="preserve">If a student arrives late to any subsequent lessons by 5 minutes or more they will be recorded as L </w:t>
      </w:r>
      <w:r w:rsidR="00785799">
        <w:rPr>
          <w:rFonts w:ascii="Arial" w:hAnsi="Arial" w:cs="Arial"/>
        </w:rPr>
        <w:t>–</w:t>
      </w:r>
      <w:r>
        <w:rPr>
          <w:rFonts w:ascii="Arial" w:hAnsi="Arial" w:cs="Arial"/>
        </w:rPr>
        <w:t xml:space="preserve"> late</w:t>
      </w:r>
    </w:p>
    <w:p w14:paraId="55412951" w14:textId="77777777" w:rsidR="00785799" w:rsidRDefault="00785799" w:rsidP="00785799">
      <w:pPr>
        <w:pStyle w:val="NoSpacing"/>
        <w:ind w:left="720"/>
        <w:rPr>
          <w:rFonts w:ascii="Arial" w:hAnsi="Arial" w:cs="Arial"/>
        </w:rPr>
      </w:pPr>
    </w:p>
    <w:p w14:paraId="55412952" w14:textId="464F0AA9" w:rsidR="00785799" w:rsidRDefault="00785799" w:rsidP="00785799">
      <w:pPr>
        <w:pStyle w:val="NoSpacing"/>
        <w:ind w:left="720"/>
        <w:rPr>
          <w:rFonts w:ascii="Arial" w:hAnsi="Arial" w:cs="Arial"/>
        </w:rPr>
      </w:pPr>
      <w:r>
        <w:rPr>
          <w:rFonts w:ascii="Arial" w:hAnsi="Arial" w:cs="Arial"/>
        </w:rPr>
        <w:t>We recognise that some students will be late because of transport arrangements and</w:t>
      </w:r>
      <w:r w:rsidR="00F5132D">
        <w:rPr>
          <w:rFonts w:ascii="Arial" w:hAnsi="Arial" w:cs="Arial"/>
        </w:rPr>
        <w:t xml:space="preserve"> we</w:t>
      </w:r>
      <w:r>
        <w:rPr>
          <w:rFonts w:ascii="Arial" w:hAnsi="Arial" w:cs="Arial"/>
        </w:rPr>
        <w:t xml:space="preserve"> will </w:t>
      </w:r>
      <w:r w:rsidR="00F5132D">
        <w:rPr>
          <w:rFonts w:ascii="Arial" w:hAnsi="Arial" w:cs="Arial"/>
        </w:rPr>
        <w:t xml:space="preserve">endeavour to </w:t>
      </w:r>
      <w:r>
        <w:rPr>
          <w:rFonts w:ascii="Arial" w:hAnsi="Arial" w:cs="Arial"/>
        </w:rPr>
        <w:t>support them in ensuring that they are on time when possible.</w:t>
      </w:r>
      <w:r w:rsidR="006F3431">
        <w:rPr>
          <w:rFonts w:ascii="Arial" w:hAnsi="Arial" w:cs="Arial"/>
        </w:rPr>
        <w:t xml:space="preserve">  If a student </w:t>
      </w:r>
      <w:r w:rsidR="00F5132D">
        <w:rPr>
          <w:rFonts w:ascii="Arial" w:hAnsi="Arial" w:cs="Arial"/>
        </w:rPr>
        <w:t>expects they will be late</w:t>
      </w:r>
      <w:r w:rsidR="006F3431">
        <w:rPr>
          <w:rFonts w:ascii="Arial" w:hAnsi="Arial" w:cs="Arial"/>
        </w:rPr>
        <w:t xml:space="preserve"> travelling on public transport they will be asked to </w:t>
      </w:r>
      <w:r w:rsidR="00330BAB">
        <w:rPr>
          <w:rFonts w:ascii="Arial" w:hAnsi="Arial" w:cs="Arial"/>
        </w:rPr>
        <w:t>call</w:t>
      </w:r>
      <w:r w:rsidR="006F3431">
        <w:rPr>
          <w:rFonts w:ascii="Arial" w:hAnsi="Arial" w:cs="Arial"/>
        </w:rPr>
        <w:t xml:space="preserve"> the UTC </w:t>
      </w:r>
      <w:r w:rsidR="00F5132D">
        <w:rPr>
          <w:rFonts w:ascii="Arial" w:hAnsi="Arial" w:cs="Arial"/>
        </w:rPr>
        <w:t>Student Support Team</w:t>
      </w:r>
      <w:r w:rsidR="006F3431">
        <w:rPr>
          <w:rFonts w:ascii="Arial" w:hAnsi="Arial" w:cs="Arial"/>
        </w:rPr>
        <w:t>.</w:t>
      </w:r>
    </w:p>
    <w:p w14:paraId="6158CDBC" w14:textId="26D9850F" w:rsidR="009A3330" w:rsidRDefault="009A3330" w:rsidP="00785799">
      <w:pPr>
        <w:pStyle w:val="NoSpacing"/>
        <w:ind w:left="720"/>
        <w:rPr>
          <w:rFonts w:ascii="Arial" w:hAnsi="Arial" w:cs="Arial"/>
        </w:rPr>
      </w:pPr>
    </w:p>
    <w:p w14:paraId="01D2492D" w14:textId="2916EB53" w:rsidR="009A3330" w:rsidRDefault="009A3330" w:rsidP="00785799">
      <w:pPr>
        <w:pStyle w:val="NoSpacing"/>
        <w:ind w:left="720"/>
        <w:rPr>
          <w:rFonts w:ascii="Arial" w:hAnsi="Arial" w:cs="Arial"/>
        </w:rPr>
      </w:pPr>
      <w:r>
        <w:rPr>
          <w:rFonts w:ascii="Arial" w:hAnsi="Arial" w:cs="Arial"/>
        </w:rPr>
        <w:t>Students will be required to ‘pay-back’ time they have missed due t</w:t>
      </w:r>
      <w:r w:rsidR="00B62189">
        <w:rPr>
          <w:rFonts w:ascii="Arial" w:hAnsi="Arial" w:cs="Arial"/>
        </w:rPr>
        <w:t>o avoidable punctuality issues during breaks, lunchtimes and after school.</w:t>
      </w:r>
    </w:p>
    <w:p w14:paraId="55412953" w14:textId="77777777" w:rsidR="00D02501" w:rsidRDefault="00D02501" w:rsidP="005F67E6">
      <w:pPr>
        <w:pStyle w:val="NoSpacing"/>
        <w:rPr>
          <w:rFonts w:ascii="Arial" w:hAnsi="Arial" w:cs="Arial"/>
        </w:rPr>
      </w:pPr>
    </w:p>
    <w:p w14:paraId="55412954" w14:textId="77777777" w:rsidR="00D02501" w:rsidRPr="00D02501" w:rsidRDefault="00D02501" w:rsidP="00D02501">
      <w:pPr>
        <w:pStyle w:val="NoSpacing"/>
        <w:rPr>
          <w:rFonts w:ascii="Arial" w:hAnsi="Arial" w:cs="Arial"/>
          <w:b/>
        </w:rPr>
      </w:pPr>
      <w:r w:rsidRPr="00D02501">
        <w:rPr>
          <w:rFonts w:ascii="Arial" w:hAnsi="Arial" w:cs="Arial"/>
          <w:b/>
        </w:rPr>
        <w:t>8.</w:t>
      </w:r>
      <w:r w:rsidRPr="00D02501">
        <w:rPr>
          <w:rFonts w:ascii="Arial" w:hAnsi="Arial" w:cs="Arial"/>
          <w:b/>
        </w:rPr>
        <w:tab/>
        <w:t>Truancy</w:t>
      </w:r>
    </w:p>
    <w:p w14:paraId="55412955" w14:textId="77777777" w:rsidR="00D02501" w:rsidRDefault="00D02501" w:rsidP="00D02501">
      <w:pPr>
        <w:pStyle w:val="NoSpacing"/>
        <w:rPr>
          <w:rFonts w:ascii="Arial" w:hAnsi="Arial" w:cs="Arial"/>
        </w:rPr>
      </w:pPr>
    </w:p>
    <w:p w14:paraId="55412956" w14:textId="77777777" w:rsidR="00D02501" w:rsidRPr="00D02501" w:rsidRDefault="00D02501" w:rsidP="00D02501">
      <w:pPr>
        <w:pStyle w:val="NoSpacing"/>
        <w:ind w:left="720"/>
        <w:rPr>
          <w:rFonts w:ascii="Arial" w:hAnsi="Arial" w:cs="Arial"/>
        </w:rPr>
      </w:pPr>
      <w:r w:rsidRPr="00D02501">
        <w:rPr>
          <w:rFonts w:ascii="Arial" w:hAnsi="Arial" w:cs="Arial"/>
        </w:rPr>
        <w:t xml:space="preserve">Truancy is absence from </w:t>
      </w:r>
      <w:r>
        <w:rPr>
          <w:rFonts w:ascii="Arial" w:hAnsi="Arial" w:cs="Arial"/>
        </w:rPr>
        <w:t xml:space="preserve">the UTC </w:t>
      </w:r>
      <w:r w:rsidRPr="00D02501">
        <w:rPr>
          <w:rFonts w:ascii="Arial" w:hAnsi="Arial" w:cs="Arial"/>
        </w:rPr>
        <w:t xml:space="preserve">or individual lessons without permission from the </w:t>
      </w:r>
      <w:r>
        <w:rPr>
          <w:rFonts w:ascii="Arial" w:hAnsi="Arial" w:cs="Arial"/>
        </w:rPr>
        <w:t>UTC</w:t>
      </w:r>
      <w:r w:rsidRPr="00D02501">
        <w:rPr>
          <w:rFonts w:ascii="Arial" w:hAnsi="Arial" w:cs="Arial"/>
        </w:rPr>
        <w:t>.</w:t>
      </w:r>
      <w:r w:rsidR="00775C7D">
        <w:rPr>
          <w:rFonts w:ascii="Arial" w:hAnsi="Arial" w:cs="Arial"/>
        </w:rPr>
        <w:t xml:space="preserve">  </w:t>
      </w:r>
    </w:p>
    <w:p w14:paraId="55412957" w14:textId="77777777" w:rsidR="00D02501" w:rsidRPr="00D02501" w:rsidRDefault="00D02501" w:rsidP="00D02501">
      <w:pPr>
        <w:pStyle w:val="NoSpacing"/>
        <w:ind w:left="720"/>
        <w:rPr>
          <w:rFonts w:ascii="Arial" w:hAnsi="Arial" w:cs="Arial"/>
        </w:rPr>
      </w:pPr>
      <w:r w:rsidRPr="00D02501">
        <w:rPr>
          <w:rFonts w:ascii="Arial" w:hAnsi="Arial" w:cs="Arial"/>
        </w:rPr>
        <w:t xml:space="preserve">Parents </w:t>
      </w:r>
      <w:r w:rsidR="00ED24FE">
        <w:rPr>
          <w:rFonts w:ascii="Arial" w:hAnsi="Arial" w:cs="Arial"/>
        </w:rPr>
        <w:t xml:space="preserve">/ carers </w:t>
      </w:r>
      <w:r w:rsidRPr="00D02501">
        <w:rPr>
          <w:rFonts w:ascii="Arial" w:hAnsi="Arial" w:cs="Arial"/>
        </w:rPr>
        <w:t>will be informe</w:t>
      </w:r>
      <w:r>
        <w:rPr>
          <w:rFonts w:ascii="Arial" w:hAnsi="Arial" w:cs="Arial"/>
        </w:rPr>
        <w:t>d about any instance of truancy.</w:t>
      </w:r>
    </w:p>
    <w:p w14:paraId="55412958" w14:textId="77777777" w:rsidR="00D02501" w:rsidRPr="00D02501" w:rsidRDefault="00D02501" w:rsidP="00D02501">
      <w:pPr>
        <w:pStyle w:val="NoSpacing"/>
        <w:rPr>
          <w:rFonts w:ascii="Arial" w:hAnsi="Arial" w:cs="Arial"/>
        </w:rPr>
      </w:pPr>
    </w:p>
    <w:p w14:paraId="55412959" w14:textId="77777777" w:rsidR="00D02501" w:rsidRPr="00D02501" w:rsidRDefault="00D02501" w:rsidP="00D02501">
      <w:pPr>
        <w:pStyle w:val="NoSpacing"/>
        <w:ind w:left="720"/>
        <w:rPr>
          <w:rFonts w:ascii="Arial" w:hAnsi="Arial" w:cs="Arial"/>
        </w:rPr>
      </w:pPr>
      <w:r w:rsidRPr="00D02501">
        <w:rPr>
          <w:rFonts w:ascii="Arial" w:hAnsi="Arial" w:cs="Arial"/>
        </w:rPr>
        <w:t xml:space="preserve">Students who truant will be dealt with through the </w:t>
      </w:r>
      <w:r w:rsidR="00ED24FE">
        <w:rPr>
          <w:rFonts w:ascii="Arial" w:hAnsi="Arial" w:cs="Arial"/>
        </w:rPr>
        <w:t>UTC Behaviour M</w:t>
      </w:r>
      <w:r w:rsidRPr="00D02501">
        <w:rPr>
          <w:rFonts w:ascii="Arial" w:hAnsi="Arial" w:cs="Arial"/>
        </w:rPr>
        <w:t xml:space="preserve">anagement </w:t>
      </w:r>
      <w:r w:rsidR="00ED24FE">
        <w:rPr>
          <w:rFonts w:ascii="Arial" w:hAnsi="Arial" w:cs="Arial"/>
        </w:rPr>
        <w:t>S</w:t>
      </w:r>
      <w:r w:rsidR="00631C85" w:rsidRPr="00D02501">
        <w:rPr>
          <w:rFonts w:ascii="Arial" w:hAnsi="Arial" w:cs="Arial"/>
        </w:rPr>
        <w:t xml:space="preserve">ystem. </w:t>
      </w:r>
      <w:r w:rsidR="00631C85">
        <w:rPr>
          <w:rFonts w:ascii="Arial" w:hAnsi="Arial" w:cs="Arial"/>
        </w:rPr>
        <w:t>S</w:t>
      </w:r>
      <w:r w:rsidRPr="00D02501">
        <w:rPr>
          <w:rFonts w:ascii="Arial" w:hAnsi="Arial" w:cs="Arial"/>
        </w:rPr>
        <w:t>tudents will be e</w:t>
      </w:r>
      <w:r w:rsidR="00ED24FE">
        <w:rPr>
          <w:rFonts w:ascii="Arial" w:hAnsi="Arial" w:cs="Arial"/>
        </w:rPr>
        <w:t>xpected to catch-up missed work and time-</w:t>
      </w:r>
      <w:r w:rsidR="00631C85">
        <w:rPr>
          <w:rFonts w:ascii="Arial" w:hAnsi="Arial" w:cs="Arial"/>
        </w:rPr>
        <w:t>owed through payback at break and lunchtimes.</w:t>
      </w:r>
    </w:p>
    <w:p w14:paraId="5541295A" w14:textId="77777777" w:rsidR="00D02501" w:rsidRPr="00D02501" w:rsidRDefault="00D02501" w:rsidP="00D02501">
      <w:pPr>
        <w:pStyle w:val="NoSpacing"/>
        <w:rPr>
          <w:rFonts w:ascii="Arial" w:hAnsi="Arial" w:cs="Arial"/>
        </w:rPr>
      </w:pPr>
    </w:p>
    <w:p w14:paraId="5541295B" w14:textId="77777777" w:rsidR="00D02501" w:rsidRDefault="00ED24FE" w:rsidP="00D02501">
      <w:pPr>
        <w:pStyle w:val="NoSpacing"/>
        <w:ind w:left="720"/>
        <w:rPr>
          <w:rFonts w:ascii="Arial" w:hAnsi="Arial" w:cs="Arial"/>
        </w:rPr>
      </w:pPr>
      <w:r>
        <w:rPr>
          <w:rFonts w:ascii="Arial" w:hAnsi="Arial" w:cs="Arial"/>
        </w:rPr>
        <w:t>Any</w:t>
      </w:r>
      <w:r w:rsidR="00D02501" w:rsidRPr="00D02501">
        <w:rPr>
          <w:rFonts w:ascii="Arial" w:hAnsi="Arial" w:cs="Arial"/>
        </w:rPr>
        <w:t xml:space="preserve"> truancy will be recorded on </w:t>
      </w:r>
      <w:r w:rsidR="00D02501">
        <w:rPr>
          <w:rFonts w:ascii="Arial" w:hAnsi="Arial" w:cs="Arial"/>
        </w:rPr>
        <w:t xml:space="preserve">the UTC </w:t>
      </w:r>
      <w:r w:rsidR="00D02501" w:rsidRPr="00D02501">
        <w:rPr>
          <w:rFonts w:ascii="Arial" w:hAnsi="Arial" w:cs="Arial"/>
        </w:rPr>
        <w:t>attendance system</w:t>
      </w:r>
      <w:r w:rsidR="00471CAC">
        <w:rPr>
          <w:rFonts w:ascii="Arial" w:hAnsi="Arial" w:cs="Arial"/>
        </w:rPr>
        <w:t>.</w:t>
      </w:r>
    </w:p>
    <w:p w14:paraId="5541295C" w14:textId="77777777" w:rsidR="00631C85" w:rsidRDefault="00631C85" w:rsidP="005F67E6">
      <w:pPr>
        <w:pStyle w:val="NoSpacing"/>
        <w:rPr>
          <w:rFonts w:ascii="Arial" w:hAnsi="Arial" w:cs="Arial"/>
        </w:rPr>
      </w:pPr>
    </w:p>
    <w:p w14:paraId="5541295D" w14:textId="77777777" w:rsidR="00D02501" w:rsidRPr="00D02501" w:rsidRDefault="00D02501" w:rsidP="00D02501">
      <w:pPr>
        <w:pStyle w:val="NoSpacing"/>
        <w:rPr>
          <w:rFonts w:ascii="Arial" w:hAnsi="Arial" w:cs="Arial"/>
          <w:b/>
        </w:rPr>
      </w:pPr>
      <w:r w:rsidRPr="00D02501">
        <w:rPr>
          <w:rFonts w:ascii="Arial" w:hAnsi="Arial" w:cs="Arial"/>
          <w:b/>
        </w:rPr>
        <w:t>9.</w:t>
      </w:r>
      <w:r w:rsidRPr="00D02501">
        <w:rPr>
          <w:rFonts w:ascii="Arial" w:hAnsi="Arial" w:cs="Arial"/>
          <w:b/>
        </w:rPr>
        <w:tab/>
        <w:t>Procedures</w:t>
      </w:r>
    </w:p>
    <w:p w14:paraId="5541295E" w14:textId="77777777" w:rsidR="00D02501" w:rsidRDefault="00D02501" w:rsidP="00D02501">
      <w:pPr>
        <w:pStyle w:val="NoSpacing"/>
        <w:rPr>
          <w:rFonts w:ascii="Arial" w:hAnsi="Arial" w:cs="Arial"/>
        </w:rPr>
      </w:pPr>
    </w:p>
    <w:p w14:paraId="5541295F" w14:textId="77777777" w:rsidR="00D02501" w:rsidRDefault="00D02501" w:rsidP="00227C49">
      <w:pPr>
        <w:pStyle w:val="NoSpacing"/>
        <w:ind w:left="720"/>
        <w:rPr>
          <w:rFonts w:ascii="Arial" w:hAnsi="Arial" w:cs="Arial"/>
        </w:rPr>
      </w:pPr>
      <w:r w:rsidRPr="00D02501">
        <w:rPr>
          <w:rFonts w:ascii="Arial" w:hAnsi="Arial" w:cs="Arial"/>
        </w:rPr>
        <w:t>The procedures for monitoring attendance and punctuality are detailed in the following appendices:</w:t>
      </w:r>
    </w:p>
    <w:p w14:paraId="55412960" w14:textId="77777777" w:rsidR="00631C85" w:rsidRPr="00D02501" w:rsidRDefault="00631C85" w:rsidP="00227C49">
      <w:pPr>
        <w:pStyle w:val="NoSpacing"/>
        <w:ind w:left="720"/>
        <w:rPr>
          <w:rFonts w:ascii="Arial" w:hAnsi="Arial" w:cs="Arial"/>
        </w:rPr>
      </w:pPr>
    </w:p>
    <w:p w14:paraId="55412961" w14:textId="77777777" w:rsidR="00D02501" w:rsidRPr="00D02501" w:rsidRDefault="00631C85" w:rsidP="00E6049F">
      <w:pPr>
        <w:pStyle w:val="NoSpacing"/>
        <w:numPr>
          <w:ilvl w:val="0"/>
          <w:numId w:val="7"/>
        </w:numPr>
        <w:rPr>
          <w:rFonts w:ascii="Arial" w:hAnsi="Arial" w:cs="Arial"/>
        </w:rPr>
      </w:pPr>
      <w:r>
        <w:rPr>
          <w:rFonts w:ascii="Arial" w:hAnsi="Arial" w:cs="Arial"/>
        </w:rPr>
        <w:t>Appendix 1</w:t>
      </w:r>
      <w:r>
        <w:rPr>
          <w:rFonts w:ascii="Arial" w:hAnsi="Arial" w:cs="Arial"/>
        </w:rPr>
        <w:tab/>
      </w:r>
      <w:r w:rsidR="00D02501" w:rsidRPr="00D02501">
        <w:rPr>
          <w:rFonts w:ascii="Arial" w:hAnsi="Arial" w:cs="Arial"/>
        </w:rPr>
        <w:t xml:space="preserve">Guidance for staff on monitoring attendance at </w:t>
      </w:r>
      <w:r w:rsidR="00DB5E46">
        <w:rPr>
          <w:rFonts w:ascii="Arial" w:hAnsi="Arial" w:cs="Arial"/>
        </w:rPr>
        <w:t>the UTC</w:t>
      </w:r>
    </w:p>
    <w:p w14:paraId="55412962" w14:textId="312A33CD" w:rsidR="00DB5E46" w:rsidRPr="00FC7B76" w:rsidRDefault="00631C85" w:rsidP="00E6049F">
      <w:pPr>
        <w:pStyle w:val="NoSpacing"/>
        <w:numPr>
          <w:ilvl w:val="0"/>
          <w:numId w:val="7"/>
        </w:numPr>
        <w:rPr>
          <w:rFonts w:ascii="Arial" w:hAnsi="Arial" w:cs="Arial"/>
        </w:rPr>
      </w:pPr>
      <w:r w:rsidRPr="00FC7B76">
        <w:rPr>
          <w:rFonts w:ascii="Arial" w:hAnsi="Arial" w:cs="Arial"/>
        </w:rPr>
        <w:t>Appendix 2</w:t>
      </w:r>
      <w:r w:rsidRPr="00FC7B76">
        <w:rPr>
          <w:rFonts w:ascii="Arial" w:hAnsi="Arial" w:cs="Arial"/>
        </w:rPr>
        <w:tab/>
      </w:r>
      <w:r w:rsidR="00D02501" w:rsidRPr="00FC7B76">
        <w:rPr>
          <w:rFonts w:ascii="Arial" w:hAnsi="Arial" w:cs="Arial"/>
        </w:rPr>
        <w:t xml:space="preserve">Attendance Protocol </w:t>
      </w:r>
      <w:r w:rsidR="001277CD" w:rsidRPr="00FC7B76">
        <w:rPr>
          <w:rFonts w:ascii="Arial" w:hAnsi="Arial" w:cs="Arial"/>
        </w:rPr>
        <w:t>KS4 and KS5</w:t>
      </w:r>
    </w:p>
    <w:p w14:paraId="55412963" w14:textId="2269189E" w:rsidR="00D02501" w:rsidRPr="00FC7B76" w:rsidRDefault="00631C85" w:rsidP="00E6049F">
      <w:pPr>
        <w:pStyle w:val="NoSpacing"/>
        <w:numPr>
          <w:ilvl w:val="0"/>
          <w:numId w:val="7"/>
        </w:numPr>
        <w:rPr>
          <w:rFonts w:ascii="Arial" w:hAnsi="Arial" w:cs="Arial"/>
        </w:rPr>
      </w:pPr>
      <w:r w:rsidRPr="00FC7B76">
        <w:rPr>
          <w:rFonts w:ascii="Arial" w:hAnsi="Arial" w:cs="Arial"/>
        </w:rPr>
        <w:t>Appendix 3</w:t>
      </w:r>
      <w:r w:rsidRPr="00FC7B76">
        <w:rPr>
          <w:rFonts w:ascii="Arial" w:hAnsi="Arial" w:cs="Arial"/>
        </w:rPr>
        <w:tab/>
      </w:r>
      <w:r w:rsidR="00272DD1" w:rsidRPr="00FC7B76">
        <w:rPr>
          <w:rFonts w:ascii="Arial" w:hAnsi="Arial" w:cs="Arial"/>
        </w:rPr>
        <w:t>UTC South Durham staged approach to attendance.</w:t>
      </w:r>
    </w:p>
    <w:p w14:paraId="49BC944E" w14:textId="1BABE0B2" w:rsidR="00272DD1" w:rsidRPr="00FC7B76" w:rsidRDefault="00272DD1" w:rsidP="00E6049F">
      <w:pPr>
        <w:pStyle w:val="NoSpacing"/>
        <w:numPr>
          <w:ilvl w:val="0"/>
          <w:numId w:val="7"/>
        </w:numPr>
        <w:rPr>
          <w:rFonts w:ascii="Arial" w:hAnsi="Arial" w:cs="Arial"/>
        </w:rPr>
      </w:pPr>
      <w:r w:rsidRPr="00FC7B76">
        <w:rPr>
          <w:rFonts w:ascii="Arial" w:hAnsi="Arial" w:cs="Arial"/>
        </w:rPr>
        <w:t>Appendix 4</w:t>
      </w:r>
      <w:r w:rsidRPr="00FC7B76">
        <w:rPr>
          <w:rFonts w:ascii="Arial" w:hAnsi="Arial" w:cs="Arial"/>
        </w:rPr>
        <w:tab/>
      </w:r>
      <w:r w:rsidR="001277CD" w:rsidRPr="00FC7B76">
        <w:rPr>
          <w:rFonts w:ascii="Arial" w:hAnsi="Arial" w:cs="Arial"/>
        </w:rPr>
        <w:t>Rewarding Good attendance</w:t>
      </w:r>
    </w:p>
    <w:p w14:paraId="60A4BDC3" w14:textId="5C2E5584" w:rsidR="00272DD1" w:rsidRPr="00FC7B76" w:rsidRDefault="00272DD1" w:rsidP="00E6049F">
      <w:pPr>
        <w:pStyle w:val="NoSpacing"/>
        <w:numPr>
          <w:ilvl w:val="0"/>
          <w:numId w:val="7"/>
        </w:numPr>
        <w:rPr>
          <w:rFonts w:ascii="Arial" w:hAnsi="Arial" w:cs="Arial"/>
        </w:rPr>
      </w:pPr>
      <w:r w:rsidRPr="00FC7B76">
        <w:rPr>
          <w:rFonts w:ascii="Arial" w:hAnsi="Arial" w:cs="Arial"/>
        </w:rPr>
        <w:t>Appendix 5</w:t>
      </w:r>
      <w:r w:rsidRPr="00FC7B76">
        <w:rPr>
          <w:rFonts w:ascii="Arial" w:hAnsi="Arial" w:cs="Arial"/>
        </w:rPr>
        <w:tab/>
      </w:r>
      <w:r w:rsidR="001277CD" w:rsidRPr="00FC7B76">
        <w:rPr>
          <w:rFonts w:ascii="Arial" w:hAnsi="Arial" w:cs="Arial"/>
        </w:rPr>
        <w:t>Supporting persistent and severely absent students</w:t>
      </w:r>
    </w:p>
    <w:p w14:paraId="29165A70" w14:textId="78939107" w:rsidR="00272DD1" w:rsidRPr="00FC7B76" w:rsidRDefault="00272DD1" w:rsidP="00E6049F">
      <w:pPr>
        <w:pStyle w:val="NoSpacing"/>
        <w:numPr>
          <w:ilvl w:val="0"/>
          <w:numId w:val="7"/>
        </w:numPr>
        <w:rPr>
          <w:rFonts w:ascii="Arial" w:hAnsi="Arial" w:cs="Arial"/>
        </w:rPr>
      </w:pPr>
      <w:r w:rsidRPr="00FC7B76">
        <w:rPr>
          <w:rFonts w:ascii="Arial" w:hAnsi="Arial" w:cs="Arial"/>
        </w:rPr>
        <w:t xml:space="preserve">Appendix 6 </w:t>
      </w:r>
      <w:r w:rsidRPr="00FC7B76">
        <w:rPr>
          <w:rFonts w:ascii="Arial" w:hAnsi="Arial" w:cs="Arial"/>
        </w:rPr>
        <w:tab/>
      </w:r>
      <w:r w:rsidR="001277CD" w:rsidRPr="00FC7B76">
        <w:rPr>
          <w:rFonts w:ascii="Arial" w:hAnsi="Arial" w:cs="Arial"/>
        </w:rPr>
        <w:t>Guidance for Parents</w:t>
      </w:r>
    </w:p>
    <w:p w14:paraId="55412964" w14:textId="0B4E022B" w:rsidR="00227C49" w:rsidRPr="00FC7B76" w:rsidRDefault="00272DD1" w:rsidP="00E6049F">
      <w:pPr>
        <w:pStyle w:val="NoSpacing"/>
        <w:numPr>
          <w:ilvl w:val="0"/>
          <w:numId w:val="7"/>
        </w:numPr>
        <w:rPr>
          <w:rFonts w:ascii="Arial" w:hAnsi="Arial" w:cs="Arial"/>
        </w:rPr>
      </w:pPr>
      <w:r w:rsidRPr="00FC7B76">
        <w:rPr>
          <w:rFonts w:ascii="Arial" w:hAnsi="Arial" w:cs="Arial"/>
        </w:rPr>
        <w:t>Appendix 7</w:t>
      </w:r>
      <w:r w:rsidR="00631C85" w:rsidRPr="00FC7B76">
        <w:rPr>
          <w:rFonts w:ascii="Arial" w:hAnsi="Arial" w:cs="Arial"/>
        </w:rPr>
        <w:tab/>
      </w:r>
      <w:r w:rsidR="00227C49" w:rsidRPr="00FC7B76">
        <w:rPr>
          <w:rFonts w:ascii="Arial" w:hAnsi="Arial" w:cs="Arial"/>
        </w:rPr>
        <w:t xml:space="preserve">Durham County Council </w:t>
      </w:r>
      <w:r w:rsidR="00B62189">
        <w:rPr>
          <w:rFonts w:ascii="Arial" w:hAnsi="Arial" w:cs="Arial"/>
        </w:rPr>
        <w:t>FPN Information for Parents</w:t>
      </w:r>
    </w:p>
    <w:p w14:paraId="184CE804" w14:textId="2EEE1A09" w:rsidR="00FF2D18" w:rsidRPr="00FC7B76" w:rsidRDefault="00FF2D18" w:rsidP="00E6049F">
      <w:pPr>
        <w:pStyle w:val="NoSpacing"/>
        <w:numPr>
          <w:ilvl w:val="0"/>
          <w:numId w:val="7"/>
        </w:numPr>
        <w:rPr>
          <w:rFonts w:ascii="Arial" w:hAnsi="Arial" w:cs="Arial"/>
        </w:rPr>
      </w:pPr>
      <w:r w:rsidRPr="00FC7B76">
        <w:rPr>
          <w:rFonts w:ascii="Arial" w:hAnsi="Arial" w:cs="Arial"/>
        </w:rPr>
        <w:t xml:space="preserve">Appendix 8 </w:t>
      </w:r>
      <w:r w:rsidRPr="00FC7B76">
        <w:rPr>
          <w:rFonts w:ascii="Arial" w:hAnsi="Arial" w:cs="Arial"/>
        </w:rPr>
        <w:tab/>
        <w:t>Key Contacts</w:t>
      </w:r>
    </w:p>
    <w:p w14:paraId="55412965" w14:textId="77777777" w:rsidR="00DB5E46" w:rsidRDefault="00DB5E46">
      <w:pPr>
        <w:rPr>
          <w:rFonts w:ascii="Arial" w:hAnsi="Arial" w:cs="Arial"/>
        </w:rPr>
      </w:pPr>
      <w:r>
        <w:rPr>
          <w:rFonts w:ascii="Arial" w:hAnsi="Arial" w:cs="Arial"/>
        </w:rPr>
        <w:br w:type="page"/>
      </w:r>
    </w:p>
    <w:p w14:paraId="55412966" w14:textId="77777777" w:rsidR="00DB5E46" w:rsidRPr="0004546B" w:rsidRDefault="0004546B" w:rsidP="00DB5E46">
      <w:pPr>
        <w:pStyle w:val="NoSpacing"/>
        <w:ind w:left="720"/>
        <w:rPr>
          <w:rFonts w:ascii="Arial" w:hAnsi="Arial" w:cs="Arial"/>
          <w:b/>
          <w:sz w:val="24"/>
        </w:rPr>
      </w:pPr>
      <w:r w:rsidRPr="0004546B">
        <w:rPr>
          <w:rFonts w:ascii="Arial" w:hAnsi="Arial" w:cs="Arial"/>
          <w:b/>
          <w:sz w:val="24"/>
        </w:rPr>
        <w:lastRenderedPageBreak/>
        <w:t>Appendix 1</w:t>
      </w:r>
    </w:p>
    <w:p w14:paraId="55412967" w14:textId="77777777" w:rsidR="00DB5E46" w:rsidRPr="00DB5E46" w:rsidRDefault="00DB5E46" w:rsidP="00DB5E46">
      <w:pPr>
        <w:pStyle w:val="NoSpacing"/>
        <w:ind w:left="720"/>
        <w:rPr>
          <w:rFonts w:ascii="Arial" w:hAnsi="Arial" w:cs="Arial"/>
          <w:b/>
        </w:rPr>
      </w:pPr>
    </w:p>
    <w:p w14:paraId="55412968" w14:textId="77777777" w:rsidR="00DB5E46" w:rsidRPr="0004546B" w:rsidRDefault="0004546B" w:rsidP="00DB5E46">
      <w:pPr>
        <w:pStyle w:val="NoSpacing"/>
        <w:ind w:left="720"/>
        <w:rPr>
          <w:rFonts w:ascii="Arial" w:hAnsi="Arial" w:cs="Arial"/>
          <w:b/>
          <w:sz w:val="24"/>
        </w:rPr>
      </w:pPr>
      <w:r w:rsidRPr="0004546B">
        <w:rPr>
          <w:rFonts w:ascii="Arial" w:hAnsi="Arial" w:cs="Arial"/>
          <w:b/>
          <w:sz w:val="24"/>
        </w:rPr>
        <w:t>Guidance for Staff: Procedures for Managing Attendance</w:t>
      </w:r>
    </w:p>
    <w:p w14:paraId="55412969" w14:textId="77777777" w:rsidR="00DB5E46" w:rsidRPr="00DB5E46" w:rsidRDefault="00DB5E46" w:rsidP="00DB5E46">
      <w:pPr>
        <w:pStyle w:val="NoSpacing"/>
        <w:ind w:left="720"/>
        <w:rPr>
          <w:rFonts w:ascii="Arial" w:hAnsi="Arial" w:cs="Arial"/>
        </w:rPr>
      </w:pPr>
    </w:p>
    <w:p w14:paraId="5541296A" w14:textId="77777777" w:rsidR="00DB5E46" w:rsidRPr="00DB5E46" w:rsidRDefault="00DB5E46" w:rsidP="00DB5E46">
      <w:pPr>
        <w:pStyle w:val="NoSpacing"/>
        <w:ind w:left="720"/>
        <w:rPr>
          <w:rFonts w:ascii="Arial" w:hAnsi="Arial" w:cs="Arial"/>
          <w:b/>
        </w:rPr>
      </w:pPr>
      <w:r w:rsidRPr="00DB5E46">
        <w:rPr>
          <w:rFonts w:ascii="Arial" w:hAnsi="Arial" w:cs="Arial"/>
          <w:b/>
        </w:rPr>
        <w:t>Registration</w:t>
      </w:r>
    </w:p>
    <w:p w14:paraId="5541296B" w14:textId="77777777" w:rsidR="00DB5E46" w:rsidRPr="00DB5E46" w:rsidRDefault="00DB5E46" w:rsidP="00DB5E46">
      <w:pPr>
        <w:pStyle w:val="NoSpacing"/>
        <w:ind w:left="720"/>
        <w:rPr>
          <w:rFonts w:ascii="Arial" w:hAnsi="Arial" w:cs="Arial"/>
        </w:rPr>
      </w:pPr>
    </w:p>
    <w:p w14:paraId="5541296C" w14:textId="0F237B1D" w:rsidR="00DB5E46" w:rsidRPr="00DB5E46" w:rsidRDefault="00DB5E46" w:rsidP="00DB5E46">
      <w:pPr>
        <w:pStyle w:val="NoSpacing"/>
        <w:ind w:left="720"/>
        <w:rPr>
          <w:rFonts w:ascii="Arial" w:hAnsi="Arial" w:cs="Arial"/>
        </w:rPr>
      </w:pPr>
      <w:r w:rsidRPr="00DB5E46">
        <w:rPr>
          <w:rFonts w:ascii="Arial" w:hAnsi="Arial" w:cs="Arial"/>
        </w:rPr>
        <w:t xml:space="preserve">Registers must be taken using the </w:t>
      </w:r>
      <w:r w:rsidR="003930AE">
        <w:rPr>
          <w:rFonts w:ascii="Arial" w:hAnsi="Arial" w:cs="Arial"/>
        </w:rPr>
        <w:t>MIS</w:t>
      </w:r>
      <w:r w:rsidRPr="00DB5E46">
        <w:rPr>
          <w:rFonts w:ascii="Arial" w:hAnsi="Arial" w:cs="Arial"/>
        </w:rPr>
        <w:t xml:space="preserve"> Lesson Monitor program within the first </w:t>
      </w:r>
      <w:r w:rsidR="00FE5927">
        <w:rPr>
          <w:rFonts w:ascii="Arial" w:hAnsi="Arial" w:cs="Arial"/>
        </w:rPr>
        <w:t>10</w:t>
      </w:r>
      <w:r w:rsidRPr="00DB5E46">
        <w:rPr>
          <w:rFonts w:ascii="Arial" w:hAnsi="Arial" w:cs="Arial"/>
        </w:rPr>
        <w:t xml:space="preserve"> minutes of every lesson. If </w:t>
      </w:r>
      <w:r w:rsidR="003930AE">
        <w:rPr>
          <w:rFonts w:ascii="Arial" w:hAnsi="Arial" w:cs="Arial"/>
        </w:rPr>
        <w:t>MIS</w:t>
      </w:r>
      <w:r w:rsidRPr="00DB5E46">
        <w:rPr>
          <w:rFonts w:ascii="Arial" w:hAnsi="Arial" w:cs="Arial"/>
        </w:rPr>
        <w:t xml:space="preserve"> is not available for any reason, staff should send</w:t>
      </w:r>
      <w:r w:rsidR="00330BAB">
        <w:rPr>
          <w:rFonts w:ascii="Arial" w:hAnsi="Arial" w:cs="Arial"/>
        </w:rPr>
        <w:t xml:space="preserve"> a reliable student to Student Support Office</w:t>
      </w:r>
      <w:r w:rsidRPr="00DB5E46">
        <w:rPr>
          <w:rFonts w:ascii="Arial" w:hAnsi="Arial" w:cs="Arial"/>
        </w:rPr>
        <w:t xml:space="preserve"> to collect a </w:t>
      </w:r>
      <w:r w:rsidR="003930AE">
        <w:rPr>
          <w:rFonts w:ascii="Arial" w:hAnsi="Arial" w:cs="Arial"/>
        </w:rPr>
        <w:t>class</w:t>
      </w:r>
      <w:r w:rsidRPr="00DB5E46">
        <w:rPr>
          <w:rFonts w:ascii="Arial" w:hAnsi="Arial" w:cs="Arial"/>
        </w:rPr>
        <w:t xml:space="preserve"> list. The register should be completed on the list and returned to </w:t>
      </w:r>
      <w:r w:rsidR="00D943A5">
        <w:rPr>
          <w:rFonts w:ascii="Arial" w:hAnsi="Arial" w:cs="Arial"/>
        </w:rPr>
        <w:t>the Attendance Officer</w:t>
      </w:r>
      <w:r w:rsidRPr="00DB5E46">
        <w:rPr>
          <w:rFonts w:ascii="Arial" w:hAnsi="Arial" w:cs="Arial"/>
        </w:rPr>
        <w:t xml:space="preserve">. Students should not be marked present unless they have been present in the lesson. Registers are legal documents and it is essential that staff use the headcount facility to check numbers for legal and health and safety reasons. Concerns regarding student attendance should be raised with the </w:t>
      </w:r>
      <w:r w:rsidR="00330BAB">
        <w:rPr>
          <w:rFonts w:ascii="Arial" w:hAnsi="Arial" w:cs="Arial"/>
        </w:rPr>
        <w:t>Attendance Officer</w:t>
      </w:r>
      <w:r w:rsidRPr="00DB5E46">
        <w:rPr>
          <w:rFonts w:ascii="Arial" w:hAnsi="Arial" w:cs="Arial"/>
        </w:rPr>
        <w:t xml:space="preserve"> as soon as possible.</w:t>
      </w:r>
    </w:p>
    <w:p w14:paraId="5541296D" w14:textId="77777777" w:rsidR="00DB5E46" w:rsidRPr="00DB5E46" w:rsidRDefault="00DB5E46" w:rsidP="00DB5E46">
      <w:pPr>
        <w:pStyle w:val="NoSpacing"/>
        <w:ind w:left="720"/>
        <w:rPr>
          <w:rFonts w:ascii="Arial" w:hAnsi="Arial" w:cs="Arial"/>
        </w:rPr>
      </w:pPr>
    </w:p>
    <w:p w14:paraId="5541296E" w14:textId="77777777" w:rsidR="00DB5E46" w:rsidRPr="00DB5E46" w:rsidRDefault="00DB5E46" w:rsidP="00DB5E46">
      <w:pPr>
        <w:pStyle w:val="NoSpacing"/>
        <w:ind w:left="720"/>
        <w:rPr>
          <w:rFonts w:ascii="Arial" w:hAnsi="Arial" w:cs="Arial"/>
          <w:b/>
        </w:rPr>
      </w:pPr>
      <w:r w:rsidRPr="00DB5E46">
        <w:rPr>
          <w:rFonts w:ascii="Arial" w:hAnsi="Arial" w:cs="Arial"/>
          <w:b/>
        </w:rPr>
        <w:t>Lateness</w:t>
      </w:r>
    </w:p>
    <w:p w14:paraId="5541296F" w14:textId="77777777" w:rsidR="00DB5E46" w:rsidRPr="00DB5E46" w:rsidRDefault="00DB5E46" w:rsidP="00DB5E46">
      <w:pPr>
        <w:pStyle w:val="NoSpacing"/>
        <w:ind w:left="720"/>
        <w:rPr>
          <w:rFonts w:ascii="Arial" w:hAnsi="Arial" w:cs="Arial"/>
        </w:rPr>
      </w:pPr>
    </w:p>
    <w:p w14:paraId="55412970" w14:textId="3C6407CC" w:rsidR="00DB5E46" w:rsidRPr="00DB5E46" w:rsidRDefault="00DB5E46" w:rsidP="00DB5E46">
      <w:pPr>
        <w:pStyle w:val="NoSpacing"/>
        <w:ind w:left="720"/>
        <w:rPr>
          <w:rFonts w:ascii="Arial" w:hAnsi="Arial" w:cs="Arial"/>
        </w:rPr>
      </w:pPr>
      <w:r w:rsidRPr="00DB5E46">
        <w:rPr>
          <w:rFonts w:ascii="Arial" w:hAnsi="Arial" w:cs="Arial"/>
        </w:rPr>
        <w:t xml:space="preserve">Lateness is unacceptable without a genuine reason. Students who arrive after </w:t>
      </w:r>
      <w:r w:rsidR="00D943A5">
        <w:rPr>
          <w:rFonts w:ascii="Arial" w:hAnsi="Arial" w:cs="Arial"/>
        </w:rPr>
        <w:t>m</w:t>
      </w:r>
      <w:r w:rsidR="003930AE">
        <w:rPr>
          <w:rFonts w:ascii="Arial" w:hAnsi="Arial" w:cs="Arial"/>
        </w:rPr>
        <w:t>orning Mentoring</w:t>
      </w:r>
      <w:r w:rsidR="00330BAB">
        <w:rPr>
          <w:rFonts w:ascii="Arial" w:hAnsi="Arial" w:cs="Arial"/>
        </w:rPr>
        <w:t>/Crew</w:t>
      </w:r>
      <w:r w:rsidR="003930AE">
        <w:rPr>
          <w:rFonts w:ascii="Arial" w:hAnsi="Arial" w:cs="Arial"/>
        </w:rPr>
        <w:t xml:space="preserve"> session</w:t>
      </w:r>
      <w:r w:rsidRPr="00DB5E46">
        <w:rPr>
          <w:rFonts w:ascii="Arial" w:hAnsi="Arial" w:cs="Arial"/>
        </w:rPr>
        <w:t xml:space="preserve"> has f</w:t>
      </w:r>
      <w:r w:rsidR="003930AE">
        <w:rPr>
          <w:rFonts w:ascii="Arial" w:hAnsi="Arial" w:cs="Arial"/>
        </w:rPr>
        <w:t>inished</w:t>
      </w:r>
      <w:r w:rsidR="00D943A5">
        <w:rPr>
          <w:rFonts w:ascii="Arial" w:hAnsi="Arial" w:cs="Arial"/>
        </w:rPr>
        <w:t>,</w:t>
      </w:r>
      <w:r w:rsidR="003930AE">
        <w:rPr>
          <w:rFonts w:ascii="Arial" w:hAnsi="Arial" w:cs="Arial"/>
        </w:rPr>
        <w:t xml:space="preserve"> should report to R</w:t>
      </w:r>
      <w:r w:rsidRPr="00DB5E46">
        <w:rPr>
          <w:rFonts w:ascii="Arial" w:hAnsi="Arial" w:cs="Arial"/>
        </w:rPr>
        <w:t>eception where they will be signed in</w:t>
      </w:r>
      <w:r w:rsidR="00D943A5">
        <w:rPr>
          <w:rFonts w:ascii="Arial" w:hAnsi="Arial" w:cs="Arial"/>
        </w:rPr>
        <w:t>.  The UTC receptionist will then inform</w:t>
      </w:r>
      <w:r w:rsidR="00F87F82">
        <w:rPr>
          <w:rFonts w:ascii="Arial" w:hAnsi="Arial" w:cs="Arial"/>
        </w:rPr>
        <w:t xml:space="preserve"> the Attendance Officer of </w:t>
      </w:r>
      <w:proofErr w:type="spellStart"/>
      <w:r w:rsidR="00F87F82">
        <w:rPr>
          <w:rFonts w:ascii="Arial" w:hAnsi="Arial" w:cs="Arial"/>
        </w:rPr>
        <w:t>late</w:t>
      </w:r>
      <w:r w:rsidR="00D943A5">
        <w:rPr>
          <w:rFonts w:ascii="Arial" w:hAnsi="Arial" w:cs="Arial"/>
        </w:rPr>
        <w:t>s</w:t>
      </w:r>
      <w:proofErr w:type="spellEnd"/>
      <w:r w:rsidR="00D943A5">
        <w:rPr>
          <w:rFonts w:ascii="Arial" w:hAnsi="Arial" w:cs="Arial"/>
        </w:rPr>
        <w:t>, who will the update the MIS system accordingly</w:t>
      </w:r>
      <w:r w:rsidRPr="00DB5E46">
        <w:rPr>
          <w:rFonts w:ascii="Arial" w:hAnsi="Arial" w:cs="Arial"/>
        </w:rPr>
        <w:t xml:space="preserve">. </w:t>
      </w:r>
      <w:r w:rsidR="00DD142B" w:rsidRPr="00FC7B76">
        <w:rPr>
          <w:rFonts w:ascii="Arial" w:hAnsi="Arial" w:cs="Arial"/>
        </w:rPr>
        <w:t xml:space="preserve">The member of staff ‘On-Call’ will be called to escort students who arrive late to school to their lesson. </w:t>
      </w:r>
      <w:r w:rsidRPr="00FC7B76">
        <w:rPr>
          <w:rFonts w:ascii="Arial" w:hAnsi="Arial" w:cs="Arial"/>
        </w:rPr>
        <w:t>Persistent lateness will be dealt with</w:t>
      </w:r>
      <w:r w:rsidR="00DD142B" w:rsidRPr="00FC7B76">
        <w:rPr>
          <w:rFonts w:ascii="Arial" w:hAnsi="Arial" w:cs="Arial"/>
        </w:rPr>
        <w:t xml:space="preserve"> </w:t>
      </w:r>
      <w:r w:rsidR="00DD142B">
        <w:rPr>
          <w:rFonts w:ascii="Arial" w:hAnsi="Arial" w:cs="Arial"/>
        </w:rPr>
        <w:t>via our behaviour system</w:t>
      </w:r>
      <w:r>
        <w:rPr>
          <w:rFonts w:ascii="Arial" w:hAnsi="Arial" w:cs="Arial"/>
        </w:rPr>
        <w:t>.</w:t>
      </w:r>
      <w:r w:rsidR="00330BAB">
        <w:rPr>
          <w:rFonts w:ascii="Arial" w:hAnsi="Arial" w:cs="Arial"/>
        </w:rPr>
        <w:t xml:space="preserve"> A member of the Senior Team will also make a note of minutes late on arrival which is also uploaded to </w:t>
      </w:r>
      <w:proofErr w:type="spellStart"/>
      <w:r w:rsidR="00330BAB">
        <w:rPr>
          <w:rFonts w:ascii="Arial" w:hAnsi="Arial" w:cs="Arial"/>
        </w:rPr>
        <w:t>Classcharts</w:t>
      </w:r>
      <w:proofErr w:type="spellEnd"/>
      <w:r w:rsidR="00330BAB">
        <w:rPr>
          <w:rFonts w:ascii="Arial" w:hAnsi="Arial" w:cs="Arial"/>
        </w:rPr>
        <w:t xml:space="preserve"> to monitor the amount of time late. </w:t>
      </w:r>
    </w:p>
    <w:p w14:paraId="55412971" w14:textId="77777777" w:rsidR="00DB5E46" w:rsidRPr="00DB5E46" w:rsidRDefault="00DB5E46" w:rsidP="00DB5E46">
      <w:pPr>
        <w:pStyle w:val="NoSpacing"/>
        <w:ind w:left="720"/>
        <w:rPr>
          <w:rFonts w:ascii="Arial" w:hAnsi="Arial" w:cs="Arial"/>
        </w:rPr>
      </w:pPr>
    </w:p>
    <w:p w14:paraId="55412972" w14:textId="6B4E5309" w:rsidR="00DB5E46" w:rsidRPr="00DB5E46" w:rsidRDefault="00DB5E46" w:rsidP="00DB5E46">
      <w:pPr>
        <w:pStyle w:val="NoSpacing"/>
        <w:ind w:left="720"/>
        <w:rPr>
          <w:rFonts w:ascii="Arial" w:hAnsi="Arial" w:cs="Arial"/>
          <w:b/>
        </w:rPr>
      </w:pPr>
      <w:r w:rsidRPr="00DB5E46">
        <w:rPr>
          <w:rFonts w:ascii="Arial" w:hAnsi="Arial" w:cs="Arial"/>
          <w:b/>
        </w:rPr>
        <w:t>Monitoring</w:t>
      </w:r>
      <w:r w:rsidR="00330BAB">
        <w:rPr>
          <w:rFonts w:ascii="Arial" w:hAnsi="Arial" w:cs="Arial"/>
          <w:b/>
        </w:rPr>
        <w:t xml:space="preserve">/Crew </w:t>
      </w:r>
    </w:p>
    <w:p w14:paraId="55412973" w14:textId="77777777" w:rsidR="00DB5E46" w:rsidRPr="00DB5E46" w:rsidRDefault="00DB5E46" w:rsidP="00DB5E46">
      <w:pPr>
        <w:pStyle w:val="NoSpacing"/>
        <w:ind w:left="720"/>
        <w:rPr>
          <w:rFonts w:ascii="Arial" w:hAnsi="Arial" w:cs="Arial"/>
        </w:rPr>
      </w:pPr>
    </w:p>
    <w:p w14:paraId="55412974" w14:textId="0B3F1328" w:rsidR="00DB5E46" w:rsidRPr="00DB5E46" w:rsidRDefault="00B06371" w:rsidP="00DB5E46">
      <w:pPr>
        <w:pStyle w:val="NoSpacing"/>
        <w:ind w:left="720"/>
        <w:rPr>
          <w:rFonts w:ascii="Arial" w:hAnsi="Arial" w:cs="Arial"/>
        </w:rPr>
      </w:pPr>
      <w:r>
        <w:rPr>
          <w:rFonts w:ascii="Arial" w:hAnsi="Arial" w:cs="Arial"/>
        </w:rPr>
        <w:t>Mentor</w:t>
      </w:r>
      <w:r w:rsidR="00DB5E46" w:rsidRPr="00DB5E46">
        <w:rPr>
          <w:rFonts w:ascii="Arial" w:hAnsi="Arial" w:cs="Arial"/>
        </w:rPr>
        <w:t>s</w:t>
      </w:r>
      <w:r w:rsidR="00330BAB">
        <w:rPr>
          <w:rFonts w:ascii="Arial" w:hAnsi="Arial" w:cs="Arial"/>
        </w:rPr>
        <w:t>/Crew Leaders</w:t>
      </w:r>
      <w:r w:rsidR="00DB5E46" w:rsidRPr="00DB5E46">
        <w:rPr>
          <w:rFonts w:ascii="Arial" w:hAnsi="Arial" w:cs="Arial"/>
        </w:rPr>
        <w:t xml:space="preserve"> should ensure that they monitor the attendance and punctuality of their cohort of students through </w:t>
      </w:r>
      <w:r w:rsidR="00FE5927">
        <w:rPr>
          <w:rFonts w:ascii="Arial" w:hAnsi="Arial" w:cs="Arial"/>
        </w:rPr>
        <w:t>MIS</w:t>
      </w:r>
      <w:r w:rsidR="00DB5E46" w:rsidRPr="00DB5E46">
        <w:rPr>
          <w:rFonts w:ascii="Arial" w:hAnsi="Arial" w:cs="Arial"/>
        </w:rPr>
        <w:t xml:space="preserve"> at least once every week. The </w:t>
      </w:r>
      <w:r w:rsidR="00D943A5">
        <w:rPr>
          <w:rFonts w:ascii="Arial" w:hAnsi="Arial" w:cs="Arial"/>
        </w:rPr>
        <w:t>Attendance Officer will run</w:t>
      </w:r>
      <w:r w:rsidR="00DB5E46" w:rsidRPr="00DB5E46">
        <w:rPr>
          <w:rFonts w:ascii="Arial" w:hAnsi="Arial" w:cs="Arial"/>
        </w:rPr>
        <w:t xml:space="preserve"> a weekly attendance report and present it to </w:t>
      </w:r>
      <w:r w:rsidR="00D943A5">
        <w:rPr>
          <w:rFonts w:ascii="Arial" w:hAnsi="Arial" w:cs="Arial"/>
        </w:rPr>
        <w:t>the Sen</w:t>
      </w:r>
      <w:r w:rsidR="00330BAB">
        <w:rPr>
          <w:rFonts w:ascii="Arial" w:hAnsi="Arial" w:cs="Arial"/>
        </w:rPr>
        <w:t xml:space="preserve">ior Leadership Team and Mentors/Crew Leaders. </w:t>
      </w:r>
      <w:r w:rsidR="00DD142B">
        <w:rPr>
          <w:rFonts w:ascii="Arial" w:hAnsi="Arial" w:cs="Arial"/>
        </w:rPr>
        <w:t xml:space="preserve">Crew Leaders should use this report to conduct weekly conversations with the students in </w:t>
      </w:r>
      <w:r w:rsidR="00272DD1">
        <w:rPr>
          <w:rFonts w:ascii="Arial" w:hAnsi="Arial" w:cs="Arial"/>
        </w:rPr>
        <w:t>their Crew, praising good, maintained and improving attendance and challenging absences.</w:t>
      </w:r>
    </w:p>
    <w:p w14:paraId="55412975" w14:textId="77777777" w:rsidR="00DB5E46" w:rsidRDefault="00DB5E46" w:rsidP="00D02501">
      <w:pPr>
        <w:pStyle w:val="NoSpacing"/>
        <w:ind w:left="720"/>
        <w:rPr>
          <w:rFonts w:ascii="Arial" w:hAnsi="Arial" w:cs="Arial"/>
        </w:rPr>
      </w:pPr>
    </w:p>
    <w:p w14:paraId="55412976" w14:textId="77777777" w:rsidR="00D7551C" w:rsidRDefault="00D7551C" w:rsidP="00DB5E46">
      <w:pPr>
        <w:pStyle w:val="NoSpacing"/>
        <w:ind w:left="720"/>
        <w:rPr>
          <w:rFonts w:ascii="Arial" w:hAnsi="Arial" w:cs="Arial"/>
          <w:b/>
        </w:rPr>
      </w:pPr>
    </w:p>
    <w:p w14:paraId="5F33D1A3" w14:textId="77777777" w:rsidR="00B62189" w:rsidRDefault="00B62189" w:rsidP="00B62189">
      <w:pPr>
        <w:rPr>
          <w:rFonts w:ascii="Arial" w:hAnsi="Arial" w:cs="Arial"/>
          <w:b/>
        </w:rPr>
      </w:pPr>
    </w:p>
    <w:p w14:paraId="75473365" w14:textId="77777777" w:rsidR="00B62189" w:rsidRDefault="00B62189" w:rsidP="00B62189">
      <w:pPr>
        <w:rPr>
          <w:rFonts w:ascii="Arial" w:hAnsi="Arial" w:cs="Arial"/>
          <w:b/>
        </w:rPr>
      </w:pPr>
    </w:p>
    <w:p w14:paraId="522CFCF1" w14:textId="77777777" w:rsidR="00B62189" w:rsidRDefault="00B62189" w:rsidP="00B62189">
      <w:pPr>
        <w:rPr>
          <w:rFonts w:ascii="Arial" w:hAnsi="Arial" w:cs="Arial"/>
          <w:b/>
        </w:rPr>
      </w:pPr>
    </w:p>
    <w:p w14:paraId="02CA6407" w14:textId="77777777" w:rsidR="00B62189" w:rsidRDefault="00B62189" w:rsidP="00B62189">
      <w:pPr>
        <w:rPr>
          <w:rFonts w:ascii="Arial" w:hAnsi="Arial" w:cs="Arial"/>
          <w:b/>
        </w:rPr>
      </w:pPr>
    </w:p>
    <w:p w14:paraId="2FF5D043" w14:textId="77777777" w:rsidR="00B62189" w:rsidRDefault="00B62189" w:rsidP="00B62189">
      <w:pPr>
        <w:rPr>
          <w:rFonts w:ascii="Arial" w:hAnsi="Arial" w:cs="Arial"/>
          <w:b/>
        </w:rPr>
      </w:pPr>
    </w:p>
    <w:p w14:paraId="29CA2606" w14:textId="77777777" w:rsidR="00B62189" w:rsidRDefault="00B62189" w:rsidP="00B62189">
      <w:pPr>
        <w:rPr>
          <w:rFonts w:ascii="Arial" w:hAnsi="Arial" w:cs="Arial"/>
          <w:b/>
        </w:rPr>
      </w:pPr>
    </w:p>
    <w:p w14:paraId="5F583E3F" w14:textId="77777777" w:rsidR="00B62189" w:rsidRDefault="00B62189" w:rsidP="00B62189">
      <w:pPr>
        <w:rPr>
          <w:rFonts w:ascii="Arial" w:hAnsi="Arial" w:cs="Arial"/>
          <w:b/>
        </w:rPr>
      </w:pPr>
    </w:p>
    <w:p w14:paraId="0A70C604" w14:textId="77777777" w:rsidR="00B62189" w:rsidRDefault="00B62189" w:rsidP="00B62189">
      <w:pPr>
        <w:rPr>
          <w:rFonts w:ascii="Arial" w:hAnsi="Arial" w:cs="Arial"/>
          <w:b/>
        </w:rPr>
      </w:pPr>
    </w:p>
    <w:p w14:paraId="15D01C1A" w14:textId="77777777" w:rsidR="00B62189" w:rsidRDefault="00B62189" w:rsidP="00B62189">
      <w:pPr>
        <w:rPr>
          <w:rFonts w:ascii="Arial" w:hAnsi="Arial" w:cs="Arial"/>
          <w:b/>
        </w:rPr>
      </w:pPr>
    </w:p>
    <w:p w14:paraId="133D7C5A" w14:textId="77777777" w:rsidR="00B62189" w:rsidRDefault="00B62189" w:rsidP="00B62189">
      <w:pPr>
        <w:rPr>
          <w:rFonts w:ascii="Arial" w:hAnsi="Arial" w:cs="Arial"/>
          <w:b/>
        </w:rPr>
      </w:pPr>
    </w:p>
    <w:p w14:paraId="5DAE1172" w14:textId="77777777" w:rsidR="00B62189" w:rsidRDefault="00B62189" w:rsidP="00B62189">
      <w:pPr>
        <w:rPr>
          <w:rFonts w:ascii="Arial" w:hAnsi="Arial" w:cs="Arial"/>
          <w:b/>
        </w:rPr>
      </w:pPr>
    </w:p>
    <w:p w14:paraId="2524813C" w14:textId="77777777" w:rsidR="00B62189" w:rsidRDefault="00B62189" w:rsidP="00B62189">
      <w:pPr>
        <w:rPr>
          <w:rFonts w:ascii="Arial" w:hAnsi="Arial" w:cs="Arial"/>
          <w:b/>
        </w:rPr>
      </w:pPr>
    </w:p>
    <w:p w14:paraId="0B7D278C" w14:textId="77777777" w:rsidR="00B62189" w:rsidRDefault="00B62189" w:rsidP="00B62189">
      <w:pPr>
        <w:rPr>
          <w:rFonts w:ascii="Arial" w:hAnsi="Arial" w:cs="Arial"/>
          <w:b/>
        </w:rPr>
      </w:pPr>
    </w:p>
    <w:p w14:paraId="7963D37B" w14:textId="77777777" w:rsidR="00B62189" w:rsidRDefault="00B62189" w:rsidP="00B62189">
      <w:pPr>
        <w:rPr>
          <w:rFonts w:ascii="Arial" w:hAnsi="Arial" w:cs="Arial"/>
          <w:b/>
        </w:rPr>
      </w:pPr>
    </w:p>
    <w:p w14:paraId="55412978" w14:textId="5B62D3CA" w:rsidR="00DB5E46" w:rsidRPr="00D7551C" w:rsidRDefault="0004546B" w:rsidP="00B62189">
      <w:pPr>
        <w:rPr>
          <w:rFonts w:ascii="Arial" w:hAnsi="Arial" w:cs="Arial"/>
          <w:b/>
        </w:rPr>
      </w:pPr>
      <w:r w:rsidRPr="00D7551C">
        <w:rPr>
          <w:rFonts w:ascii="Arial" w:hAnsi="Arial" w:cs="Arial"/>
          <w:b/>
        </w:rPr>
        <w:lastRenderedPageBreak/>
        <w:t xml:space="preserve">Appendix </w:t>
      </w:r>
      <w:r>
        <w:rPr>
          <w:rFonts w:ascii="Arial" w:hAnsi="Arial" w:cs="Arial"/>
          <w:b/>
        </w:rPr>
        <w:t>2</w:t>
      </w:r>
    </w:p>
    <w:p w14:paraId="55412979" w14:textId="77777777" w:rsidR="00DB5E46" w:rsidRPr="00DB5E46" w:rsidRDefault="00DB5E46" w:rsidP="00DB5E46">
      <w:pPr>
        <w:pStyle w:val="NoSpacing"/>
        <w:ind w:left="720"/>
        <w:rPr>
          <w:rFonts w:ascii="Arial" w:hAnsi="Arial" w:cs="Arial"/>
          <w:lang w:val="en-US"/>
        </w:rPr>
      </w:pPr>
    </w:p>
    <w:p w14:paraId="5541297A" w14:textId="391135ED" w:rsidR="00DB5E46" w:rsidRDefault="0004546B" w:rsidP="00DB5E46">
      <w:pPr>
        <w:pStyle w:val="NoSpacing"/>
        <w:ind w:left="720"/>
        <w:rPr>
          <w:rFonts w:ascii="Arial" w:hAnsi="Arial" w:cs="Arial"/>
          <w:b/>
          <w:sz w:val="24"/>
        </w:rPr>
      </w:pPr>
      <w:r w:rsidRPr="0004546B">
        <w:rPr>
          <w:rFonts w:ascii="Arial" w:hAnsi="Arial" w:cs="Arial"/>
          <w:b/>
          <w:sz w:val="24"/>
        </w:rPr>
        <w:t>Attendance Protocol</w:t>
      </w:r>
      <w:r w:rsidR="001277CD">
        <w:rPr>
          <w:rFonts w:ascii="Arial" w:hAnsi="Arial" w:cs="Arial"/>
          <w:b/>
          <w:sz w:val="24"/>
        </w:rPr>
        <w:t xml:space="preserve"> KS4</w:t>
      </w:r>
    </w:p>
    <w:p w14:paraId="5DC993C9" w14:textId="7CBDF678" w:rsidR="00272DD1" w:rsidRDefault="00D943A5" w:rsidP="00B62189">
      <w:pPr>
        <w:spacing w:after="0" w:line="240" w:lineRule="auto"/>
        <w:rPr>
          <w:rFonts w:ascii="Gill Sans MT" w:eastAsia="Times New Roman" w:hAnsi="Gill Sans MT" w:cs="Times New Roman"/>
          <w:sz w:val="36"/>
          <w:szCs w:val="40"/>
          <w:lang w:eastAsia="en-GB"/>
        </w:rPr>
      </w:pPr>
      <w:r w:rsidRPr="00D943A5">
        <w:rPr>
          <w:rFonts w:ascii="Gill Sans MT" w:eastAsia="Times New Roman" w:hAnsi="Gill Sans MT" w:cs="Times New Roman"/>
          <w:sz w:val="36"/>
          <w:szCs w:val="40"/>
          <w:lang w:eastAsia="en-GB"/>
        </w:rPr>
        <w:t xml:space="preserve">     </w:t>
      </w:r>
      <w:r w:rsidR="00272DD1">
        <w:rPr>
          <w:noProof/>
          <w:lang w:eastAsia="en-GB"/>
        </w:rPr>
        <w:drawing>
          <wp:inline distT="0" distB="0" distL="0" distR="0" wp14:anchorId="53CD069B" wp14:editId="70F902A8">
            <wp:extent cx="8435623" cy="6118086"/>
            <wp:effectExtent l="0" t="3175" r="635"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rot="16200000">
                      <a:off x="0" y="0"/>
                      <a:ext cx="8465567" cy="6139804"/>
                    </a:xfrm>
                    <a:prstGeom prst="rect">
                      <a:avLst/>
                    </a:prstGeom>
                  </pic:spPr>
                </pic:pic>
              </a:graphicData>
            </a:graphic>
          </wp:inline>
        </w:drawing>
      </w:r>
    </w:p>
    <w:p w14:paraId="1EA56470" w14:textId="77777777" w:rsidR="00B62189" w:rsidRPr="00B62189" w:rsidRDefault="00B62189" w:rsidP="00B62189">
      <w:pPr>
        <w:spacing w:after="0" w:line="240" w:lineRule="auto"/>
        <w:rPr>
          <w:rFonts w:ascii="Gill Sans MT" w:eastAsia="Times New Roman" w:hAnsi="Gill Sans MT" w:cs="Times New Roman"/>
          <w:sz w:val="24"/>
          <w:szCs w:val="24"/>
          <w:lang w:eastAsia="en-GB"/>
        </w:rPr>
      </w:pPr>
    </w:p>
    <w:p w14:paraId="554129D4" w14:textId="208D0A1C" w:rsidR="0064789E" w:rsidRDefault="0064789E" w:rsidP="00272DD1">
      <w:pPr>
        <w:pStyle w:val="NoSpacing"/>
        <w:jc w:val="center"/>
        <w:rPr>
          <w:rFonts w:ascii="Arial" w:hAnsi="Arial" w:cs="Arial"/>
          <w:b/>
          <w:lang w:val="en-US"/>
        </w:rPr>
      </w:pPr>
      <w:r>
        <w:rPr>
          <w:rFonts w:ascii="Arial" w:hAnsi="Arial" w:cs="Arial"/>
          <w:b/>
          <w:lang w:val="en-US"/>
        </w:rPr>
        <w:t xml:space="preserve">Any </w:t>
      </w:r>
      <w:proofErr w:type="spellStart"/>
      <w:r>
        <w:rPr>
          <w:rFonts w:ascii="Arial" w:hAnsi="Arial" w:cs="Arial"/>
          <w:b/>
          <w:lang w:val="en-US"/>
        </w:rPr>
        <w:t>unauthorised</w:t>
      </w:r>
      <w:proofErr w:type="spellEnd"/>
      <w:r>
        <w:rPr>
          <w:rFonts w:ascii="Arial" w:hAnsi="Arial" w:cs="Arial"/>
          <w:b/>
          <w:lang w:val="en-US"/>
        </w:rPr>
        <w:t xml:space="preserve"> absence </w:t>
      </w:r>
      <w:r w:rsidRPr="004773DF">
        <w:rPr>
          <w:rFonts w:ascii="Arial" w:hAnsi="Arial" w:cs="Arial"/>
          <w:b/>
          <w:lang w:val="en-US"/>
        </w:rPr>
        <w:t xml:space="preserve">will </w:t>
      </w:r>
      <w:r w:rsidR="00123EBA">
        <w:rPr>
          <w:rFonts w:ascii="Arial" w:hAnsi="Arial" w:cs="Arial"/>
          <w:b/>
          <w:lang w:val="en-US"/>
        </w:rPr>
        <w:t>receive a c</w:t>
      </w:r>
      <w:r>
        <w:rPr>
          <w:rFonts w:ascii="Arial" w:hAnsi="Arial" w:cs="Arial"/>
          <w:b/>
          <w:lang w:val="en-US"/>
        </w:rPr>
        <w:t xml:space="preserve">all by </w:t>
      </w:r>
      <w:r w:rsidR="00B404EB">
        <w:rPr>
          <w:rFonts w:ascii="Arial" w:hAnsi="Arial" w:cs="Arial"/>
          <w:b/>
          <w:lang w:val="en-US"/>
        </w:rPr>
        <w:t>the Attendance Officer</w:t>
      </w:r>
      <w:r>
        <w:rPr>
          <w:rFonts w:ascii="Arial" w:hAnsi="Arial" w:cs="Arial"/>
          <w:b/>
          <w:lang w:val="en-US"/>
        </w:rPr>
        <w:t>.</w:t>
      </w:r>
    </w:p>
    <w:p w14:paraId="554129D5" w14:textId="77777777" w:rsidR="0064789E" w:rsidRPr="00DB5E46" w:rsidRDefault="0064789E" w:rsidP="0064789E">
      <w:pPr>
        <w:pStyle w:val="NoSpacing"/>
        <w:rPr>
          <w:rFonts w:ascii="Arial" w:hAnsi="Arial" w:cs="Arial"/>
          <w:lang w:val="en-US"/>
        </w:rPr>
      </w:pPr>
      <w:r>
        <w:rPr>
          <w:rFonts w:ascii="Arial" w:hAnsi="Arial" w:cs="Arial"/>
          <w:lang w:val="en-US"/>
        </w:rPr>
        <w:tab/>
      </w:r>
    </w:p>
    <w:p w14:paraId="41255AF1" w14:textId="77777777" w:rsidR="001277CD" w:rsidRDefault="00DB5E46" w:rsidP="001833EA">
      <w:pPr>
        <w:pStyle w:val="NoSpacing"/>
        <w:ind w:left="709"/>
        <w:rPr>
          <w:rFonts w:ascii="Arial" w:hAnsi="Arial" w:cs="Arial"/>
          <w:lang w:val="en-US"/>
        </w:rPr>
      </w:pPr>
      <w:r w:rsidRPr="00DB5E46">
        <w:rPr>
          <w:rFonts w:ascii="Arial" w:hAnsi="Arial" w:cs="Arial"/>
          <w:lang w:val="en-US"/>
        </w:rPr>
        <w:t>*</w:t>
      </w:r>
      <w:r w:rsidR="00DA2874">
        <w:rPr>
          <w:rFonts w:ascii="Arial" w:hAnsi="Arial" w:cs="Arial"/>
          <w:lang w:val="en-US"/>
        </w:rPr>
        <w:t>KS5 (Years 12 /13)</w:t>
      </w:r>
      <w:r w:rsidRPr="00DB5E46">
        <w:rPr>
          <w:rFonts w:ascii="Arial" w:hAnsi="Arial" w:cs="Arial"/>
          <w:lang w:val="en-US"/>
        </w:rPr>
        <w:t xml:space="preserve"> these procedures should be applied with appropriate </w:t>
      </w:r>
      <w:r w:rsidR="00DA2874" w:rsidRPr="00DB5E46">
        <w:rPr>
          <w:rFonts w:ascii="Arial" w:hAnsi="Arial" w:cs="Arial"/>
          <w:lang w:val="en-US"/>
        </w:rPr>
        <w:t>discretion</w:t>
      </w:r>
      <w:r w:rsidR="00DA2874">
        <w:rPr>
          <w:rFonts w:ascii="Arial" w:hAnsi="Arial" w:cs="Arial"/>
          <w:lang w:val="en-US"/>
        </w:rPr>
        <w:t xml:space="preserve"> and students / parents must </w:t>
      </w:r>
      <w:proofErr w:type="spellStart"/>
      <w:r w:rsidR="00DA2874">
        <w:rPr>
          <w:rFonts w:ascii="Arial" w:hAnsi="Arial" w:cs="Arial"/>
          <w:lang w:val="en-US"/>
        </w:rPr>
        <w:t>realise</w:t>
      </w:r>
      <w:proofErr w:type="spellEnd"/>
      <w:r w:rsidR="00DA2874">
        <w:rPr>
          <w:rFonts w:ascii="Arial" w:hAnsi="Arial" w:cs="Arial"/>
          <w:lang w:val="en-US"/>
        </w:rPr>
        <w:t xml:space="preserve"> that poor attendance could result in a student KS5 place at the UTC being withdrawn.</w:t>
      </w:r>
    </w:p>
    <w:p w14:paraId="554129D7" w14:textId="511E9D40" w:rsidR="001277CD" w:rsidRDefault="001277CD" w:rsidP="001833EA">
      <w:pPr>
        <w:pStyle w:val="NoSpacing"/>
        <w:ind w:left="709"/>
        <w:rPr>
          <w:rFonts w:ascii="Arial" w:hAnsi="Arial" w:cs="Arial"/>
          <w:b/>
          <w:sz w:val="24"/>
        </w:rPr>
      </w:pPr>
    </w:p>
    <w:p w14:paraId="1E8387F4" w14:textId="37035E1A" w:rsidR="001277CD" w:rsidRDefault="001277CD" w:rsidP="001833EA">
      <w:pPr>
        <w:pStyle w:val="NoSpacing"/>
        <w:ind w:left="709"/>
      </w:pPr>
    </w:p>
    <w:p w14:paraId="173DE9B5" w14:textId="5B7F0345" w:rsidR="001277CD" w:rsidRDefault="001277CD" w:rsidP="001833EA">
      <w:pPr>
        <w:pStyle w:val="NoSpacing"/>
        <w:ind w:left="709"/>
      </w:pPr>
      <w:r w:rsidRPr="001277CD">
        <w:rPr>
          <w:noProof/>
          <w:lang w:eastAsia="en-GB"/>
        </w:rPr>
        <w:drawing>
          <wp:inline distT="0" distB="0" distL="0" distR="0" wp14:anchorId="1D05C186" wp14:editId="00DDE3F6">
            <wp:extent cx="6096851" cy="342947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96851" cy="3429479"/>
                    </a:xfrm>
                    <a:prstGeom prst="rect">
                      <a:avLst/>
                    </a:prstGeom>
                  </pic:spPr>
                </pic:pic>
              </a:graphicData>
            </a:graphic>
          </wp:inline>
        </w:drawing>
      </w:r>
    </w:p>
    <w:p w14:paraId="32AD6308" w14:textId="40C6D5B4" w:rsidR="001277CD" w:rsidRDefault="001277CD" w:rsidP="001833EA">
      <w:pPr>
        <w:pStyle w:val="NoSpacing"/>
        <w:ind w:left="709"/>
      </w:pPr>
    </w:p>
    <w:p w14:paraId="27013A60" w14:textId="0E4DE650" w:rsidR="001277CD" w:rsidRDefault="001277CD" w:rsidP="001833EA">
      <w:pPr>
        <w:pStyle w:val="NoSpacing"/>
        <w:ind w:left="709"/>
      </w:pPr>
      <w:r w:rsidRPr="001277CD">
        <w:rPr>
          <w:noProof/>
          <w:lang w:eastAsia="en-GB"/>
        </w:rPr>
        <w:drawing>
          <wp:inline distT="0" distB="0" distL="0" distR="0" wp14:anchorId="5D8943DB" wp14:editId="75FD1C9F">
            <wp:extent cx="6096851" cy="342947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096851" cy="3429479"/>
                    </a:xfrm>
                    <a:prstGeom prst="rect">
                      <a:avLst/>
                    </a:prstGeom>
                  </pic:spPr>
                </pic:pic>
              </a:graphicData>
            </a:graphic>
          </wp:inline>
        </w:drawing>
      </w:r>
    </w:p>
    <w:p w14:paraId="75D54941" w14:textId="77777777" w:rsidR="00B62189" w:rsidRDefault="00B62189" w:rsidP="00B62189">
      <w:pPr>
        <w:pStyle w:val="NoSpacing"/>
      </w:pPr>
    </w:p>
    <w:p w14:paraId="44EF1CA3" w14:textId="77777777" w:rsidR="00B62189" w:rsidRDefault="00B62189" w:rsidP="00B62189">
      <w:pPr>
        <w:pStyle w:val="NoSpacing"/>
      </w:pPr>
    </w:p>
    <w:p w14:paraId="2AC6D21B" w14:textId="77777777" w:rsidR="00B62189" w:rsidRDefault="00B62189" w:rsidP="00B62189">
      <w:pPr>
        <w:pStyle w:val="NoSpacing"/>
      </w:pPr>
    </w:p>
    <w:p w14:paraId="6EEA4DBB" w14:textId="77777777" w:rsidR="00B62189" w:rsidRDefault="00B62189" w:rsidP="00B62189">
      <w:pPr>
        <w:pStyle w:val="NoSpacing"/>
        <w:rPr>
          <w:rFonts w:ascii="Arial" w:hAnsi="Arial" w:cs="Arial"/>
          <w:b/>
          <w:sz w:val="24"/>
        </w:rPr>
      </w:pPr>
    </w:p>
    <w:p w14:paraId="3065DFBE" w14:textId="654A4FF5" w:rsidR="00D622C4" w:rsidRDefault="0004546B" w:rsidP="00B62189">
      <w:pPr>
        <w:pStyle w:val="NoSpacing"/>
        <w:rPr>
          <w:rFonts w:ascii="Arial" w:hAnsi="Arial" w:cs="Arial"/>
          <w:b/>
          <w:sz w:val="24"/>
        </w:rPr>
      </w:pPr>
      <w:r w:rsidRPr="0004546B">
        <w:rPr>
          <w:rFonts w:ascii="Arial" w:hAnsi="Arial" w:cs="Arial"/>
          <w:b/>
          <w:sz w:val="24"/>
        </w:rPr>
        <w:lastRenderedPageBreak/>
        <w:t>Appendix 3</w:t>
      </w:r>
    </w:p>
    <w:p w14:paraId="7D9E9E7E" w14:textId="493352B1" w:rsidR="00272DD1" w:rsidRDefault="00272DD1" w:rsidP="001833EA">
      <w:pPr>
        <w:pStyle w:val="NoSpacing"/>
        <w:ind w:left="709"/>
        <w:rPr>
          <w:rFonts w:ascii="Arial" w:hAnsi="Arial" w:cs="Arial"/>
          <w:b/>
          <w:sz w:val="24"/>
        </w:rPr>
      </w:pPr>
    </w:p>
    <w:p w14:paraId="318DC7F6" w14:textId="5F514643" w:rsidR="00272DD1" w:rsidRDefault="00272DD1" w:rsidP="00272DD1">
      <w:pPr>
        <w:pStyle w:val="NoSpacing"/>
        <w:ind w:left="709"/>
        <w:rPr>
          <w:rFonts w:ascii="Arial" w:hAnsi="Arial" w:cs="Arial"/>
          <w:b/>
          <w:sz w:val="24"/>
        </w:rPr>
      </w:pPr>
      <w:r>
        <w:rPr>
          <w:rFonts w:ascii="Arial" w:hAnsi="Arial" w:cs="Arial"/>
          <w:b/>
          <w:sz w:val="24"/>
        </w:rPr>
        <w:t>UTC South Durham Staged approach to attendance</w:t>
      </w:r>
    </w:p>
    <w:tbl>
      <w:tblPr>
        <w:tblStyle w:val="TableGrid"/>
        <w:tblpPr w:leftFromText="180" w:rightFromText="180" w:vertAnchor="page" w:horzAnchor="margin" w:tblpY="1735"/>
        <w:tblW w:w="0" w:type="auto"/>
        <w:tblLook w:val="04A0" w:firstRow="1" w:lastRow="0" w:firstColumn="1" w:lastColumn="0" w:noHBand="0" w:noVBand="1"/>
      </w:tblPr>
      <w:tblGrid>
        <w:gridCol w:w="710"/>
        <w:gridCol w:w="2183"/>
        <w:gridCol w:w="1386"/>
        <w:gridCol w:w="1613"/>
        <w:gridCol w:w="4618"/>
      </w:tblGrid>
      <w:tr w:rsidR="00272DD1" w14:paraId="615B5259" w14:textId="77777777" w:rsidTr="00233C07">
        <w:tc>
          <w:tcPr>
            <w:tcW w:w="710" w:type="dxa"/>
          </w:tcPr>
          <w:p w14:paraId="136D33A0" w14:textId="77777777" w:rsidR="00272DD1" w:rsidRDefault="00272DD1" w:rsidP="00FC7B76">
            <w:r>
              <w:lastRenderedPageBreak/>
              <w:t>Stage</w:t>
            </w:r>
          </w:p>
        </w:tc>
        <w:tc>
          <w:tcPr>
            <w:tcW w:w="2183" w:type="dxa"/>
          </w:tcPr>
          <w:p w14:paraId="5F622AA2" w14:textId="77777777" w:rsidR="00272DD1" w:rsidRDefault="00272DD1" w:rsidP="00FC7B76">
            <w:r>
              <w:t>Intervention</w:t>
            </w:r>
          </w:p>
        </w:tc>
        <w:tc>
          <w:tcPr>
            <w:tcW w:w="1386" w:type="dxa"/>
          </w:tcPr>
          <w:p w14:paraId="540A7AD1" w14:textId="77777777" w:rsidR="00272DD1" w:rsidRDefault="00272DD1" w:rsidP="00FC7B76">
            <w:r>
              <w:t>Involved</w:t>
            </w:r>
          </w:p>
        </w:tc>
        <w:tc>
          <w:tcPr>
            <w:tcW w:w="1613" w:type="dxa"/>
          </w:tcPr>
          <w:p w14:paraId="31168855" w14:textId="77777777" w:rsidR="00272DD1" w:rsidRDefault="00272DD1" w:rsidP="00FC7B76">
            <w:r>
              <w:t>Attendance level</w:t>
            </w:r>
          </w:p>
        </w:tc>
        <w:tc>
          <w:tcPr>
            <w:tcW w:w="4618" w:type="dxa"/>
          </w:tcPr>
          <w:p w14:paraId="4878E7A4" w14:textId="77777777" w:rsidR="00272DD1" w:rsidRDefault="00272DD1" w:rsidP="00FC7B76">
            <w:r>
              <w:t>Actions</w:t>
            </w:r>
          </w:p>
        </w:tc>
      </w:tr>
      <w:tr w:rsidR="00272DD1" w14:paraId="7553D914" w14:textId="77777777" w:rsidTr="00233C07">
        <w:tc>
          <w:tcPr>
            <w:tcW w:w="710" w:type="dxa"/>
          </w:tcPr>
          <w:p w14:paraId="0772FD06" w14:textId="77777777" w:rsidR="00272DD1" w:rsidRDefault="00272DD1" w:rsidP="00FC7B76">
            <w:r>
              <w:t>0</w:t>
            </w:r>
          </w:p>
        </w:tc>
        <w:tc>
          <w:tcPr>
            <w:tcW w:w="2183" w:type="dxa"/>
          </w:tcPr>
          <w:p w14:paraId="616176BD" w14:textId="77777777" w:rsidR="00272DD1" w:rsidRDefault="00272DD1" w:rsidP="00FC7B76">
            <w:r>
              <w:t>Weekly attendance conversation in Crew.  Attendance informing inter-Crew League tables</w:t>
            </w:r>
          </w:p>
        </w:tc>
        <w:tc>
          <w:tcPr>
            <w:tcW w:w="1386" w:type="dxa"/>
          </w:tcPr>
          <w:p w14:paraId="73152D43" w14:textId="77777777" w:rsidR="00272DD1" w:rsidRDefault="00272DD1" w:rsidP="00FC7B76">
            <w:r>
              <w:t xml:space="preserve">All students and Crew Leaders, supported by </w:t>
            </w:r>
            <w:proofErr w:type="spellStart"/>
            <w:r>
              <w:t>JuB</w:t>
            </w:r>
            <w:proofErr w:type="spellEnd"/>
            <w:r>
              <w:t xml:space="preserve"> (finding data etc.)</w:t>
            </w:r>
          </w:p>
        </w:tc>
        <w:tc>
          <w:tcPr>
            <w:tcW w:w="1613" w:type="dxa"/>
          </w:tcPr>
          <w:p w14:paraId="0E76662B" w14:textId="77777777" w:rsidR="00272DD1" w:rsidRDefault="00272DD1" w:rsidP="00FC7B76">
            <w:r>
              <w:t>Above 97% and those improving attendance.</w:t>
            </w:r>
          </w:p>
        </w:tc>
        <w:tc>
          <w:tcPr>
            <w:tcW w:w="4618" w:type="dxa"/>
          </w:tcPr>
          <w:p w14:paraId="6F3A38CA" w14:textId="77777777" w:rsidR="00272DD1" w:rsidRDefault="00272DD1" w:rsidP="00272DD1">
            <w:pPr>
              <w:pStyle w:val="ListParagraph"/>
              <w:numPr>
                <w:ilvl w:val="0"/>
                <w:numId w:val="15"/>
              </w:numPr>
              <w:ind w:left="339"/>
            </w:pPr>
            <w:r>
              <w:t>Crew Leaders praise students who are at 100% attendance</w:t>
            </w:r>
          </w:p>
          <w:p w14:paraId="27A18DED" w14:textId="77777777" w:rsidR="00272DD1" w:rsidRDefault="00272DD1" w:rsidP="00272DD1">
            <w:pPr>
              <w:pStyle w:val="ListParagraph"/>
              <w:numPr>
                <w:ilvl w:val="0"/>
                <w:numId w:val="15"/>
              </w:numPr>
              <w:ind w:left="339"/>
            </w:pPr>
            <w:r>
              <w:t>Crew Leaders praise students who are meeting expectations 97%</w:t>
            </w:r>
          </w:p>
          <w:p w14:paraId="7BCE9057" w14:textId="77777777" w:rsidR="00272DD1" w:rsidRDefault="00272DD1" w:rsidP="00272DD1">
            <w:pPr>
              <w:pStyle w:val="ListParagraph"/>
              <w:numPr>
                <w:ilvl w:val="0"/>
                <w:numId w:val="15"/>
              </w:numPr>
              <w:ind w:left="339"/>
            </w:pPr>
            <w:r>
              <w:t>Crew Leaders praise students who are maintaining good attendance</w:t>
            </w:r>
          </w:p>
          <w:p w14:paraId="3E84523E" w14:textId="77777777" w:rsidR="00272DD1" w:rsidRDefault="00272DD1" w:rsidP="00272DD1">
            <w:pPr>
              <w:pStyle w:val="ListParagraph"/>
              <w:numPr>
                <w:ilvl w:val="0"/>
                <w:numId w:val="15"/>
              </w:numPr>
              <w:ind w:left="339"/>
            </w:pPr>
            <w:r>
              <w:t>Crew Leaders praise students whose attendance is improving.</w:t>
            </w:r>
          </w:p>
        </w:tc>
      </w:tr>
      <w:tr w:rsidR="00272DD1" w14:paraId="19649683" w14:textId="77777777" w:rsidTr="00233C07">
        <w:tc>
          <w:tcPr>
            <w:tcW w:w="710" w:type="dxa"/>
          </w:tcPr>
          <w:p w14:paraId="2CBBDC30" w14:textId="77777777" w:rsidR="00272DD1" w:rsidRDefault="00272DD1" w:rsidP="00FC7B76">
            <w:r>
              <w:t>1</w:t>
            </w:r>
          </w:p>
        </w:tc>
        <w:tc>
          <w:tcPr>
            <w:tcW w:w="2183" w:type="dxa"/>
          </w:tcPr>
          <w:p w14:paraId="3DFAE418" w14:textId="77777777" w:rsidR="00272DD1" w:rsidRDefault="00272DD1" w:rsidP="00FC7B76">
            <w:r>
              <w:t>Weekly attendance conversations in Crew.</w:t>
            </w:r>
          </w:p>
        </w:tc>
        <w:tc>
          <w:tcPr>
            <w:tcW w:w="1386" w:type="dxa"/>
          </w:tcPr>
          <w:p w14:paraId="5D0D5192" w14:textId="77777777" w:rsidR="00272DD1" w:rsidRDefault="00272DD1" w:rsidP="00FC7B76">
            <w:r>
              <w:t xml:space="preserve">All students and Crew Leaders, supported by </w:t>
            </w:r>
            <w:proofErr w:type="spellStart"/>
            <w:r>
              <w:t>JuB</w:t>
            </w:r>
            <w:proofErr w:type="spellEnd"/>
            <w:r>
              <w:t xml:space="preserve"> (finding data etc.)</w:t>
            </w:r>
          </w:p>
        </w:tc>
        <w:tc>
          <w:tcPr>
            <w:tcW w:w="1613" w:type="dxa"/>
          </w:tcPr>
          <w:p w14:paraId="62FF3A9C" w14:textId="77777777" w:rsidR="00272DD1" w:rsidRDefault="00272DD1" w:rsidP="00FC7B76">
            <w:r>
              <w:t>Students at 97% and below.</w:t>
            </w:r>
          </w:p>
        </w:tc>
        <w:tc>
          <w:tcPr>
            <w:tcW w:w="4618" w:type="dxa"/>
          </w:tcPr>
          <w:p w14:paraId="74785413" w14:textId="77777777" w:rsidR="00272DD1" w:rsidRDefault="00272DD1" w:rsidP="00272DD1">
            <w:pPr>
              <w:pStyle w:val="ListParagraph"/>
              <w:numPr>
                <w:ilvl w:val="0"/>
                <w:numId w:val="16"/>
              </w:numPr>
              <w:ind w:left="313"/>
            </w:pPr>
            <w:r>
              <w:t xml:space="preserve">Crew Leaders check in with student following absence (absentee list on </w:t>
            </w:r>
            <w:proofErr w:type="spellStart"/>
            <w:r>
              <w:t>SSt</w:t>
            </w:r>
            <w:proofErr w:type="spellEnd"/>
            <w:r>
              <w:t xml:space="preserve"> information to share)</w:t>
            </w:r>
          </w:p>
          <w:p w14:paraId="473E6233" w14:textId="77777777" w:rsidR="00272DD1" w:rsidRDefault="00272DD1" w:rsidP="00272DD1">
            <w:pPr>
              <w:pStyle w:val="ListParagraph"/>
              <w:numPr>
                <w:ilvl w:val="0"/>
                <w:numId w:val="16"/>
              </w:numPr>
              <w:ind w:left="313"/>
            </w:pPr>
            <w:r>
              <w:t>Crew Leaders remind student of expectations and protocols and ensure they are being followed (E.g. check any medical evidence etc. has been given to Julie)</w:t>
            </w:r>
          </w:p>
          <w:p w14:paraId="3F4A1DC3" w14:textId="77777777" w:rsidR="00272DD1" w:rsidRDefault="00272DD1" w:rsidP="00272DD1">
            <w:pPr>
              <w:pStyle w:val="ListParagraph"/>
              <w:numPr>
                <w:ilvl w:val="0"/>
                <w:numId w:val="16"/>
              </w:numPr>
              <w:ind w:left="313"/>
            </w:pPr>
            <w:r>
              <w:t xml:space="preserve">Crew Leaders record any concerns on CPOMS. </w:t>
            </w:r>
          </w:p>
        </w:tc>
      </w:tr>
      <w:tr w:rsidR="00272DD1" w14:paraId="6A1F8CCD" w14:textId="77777777" w:rsidTr="00233C07">
        <w:tc>
          <w:tcPr>
            <w:tcW w:w="710" w:type="dxa"/>
          </w:tcPr>
          <w:p w14:paraId="42EEDCCE" w14:textId="77777777" w:rsidR="00272DD1" w:rsidRDefault="00272DD1" w:rsidP="00FC7B76">
            <w:r>
              <w:t>2</w:t>
            </w:r>
          </w:p>
        </w:tc>
        <w:tc>
          <w:tcPr>
            <w:tcW w:w="2183" w:type="dxa"/>
          </w:tcPr>
          <w:p w14:paraId="6099B409" w14:textId="77777777" w:rsidR="00272DD1" w:rsidRDefault="00272DD1" w:rsidP="00FC7B76">
            <w:r>
              <w:t>1</w:t>
            </w:r>
            <w:r w:rsidRPr="002D4A90">
              <w:rPr>
                <w:vertAlign w:val="superscript"/>
              </w:rPr>
              <w:t>st</w:t>
            </w:r>
            <w:r>
              <w:t xml:space="preserve"> email sent to parent.</w:t>
            </w:r>
          </w:p>
        </w:tc>
        <w:tc>
          <w:tcPr>
            <w:tcW w:w="1386" w:type="dxa"/>
          </w:tcPr>
          <w:p w14:paraId="039C9803" w14:textId="77777777" w:rsidR="00272DD1" w:rsidRDefault="00272DD1" w:rsidP="00FC7B76">
            <w:proofErr w:type="spellStart"/>
            <w:r>
              <w:t>JuB</w:t>
            </w:r>
            <w:proofErr w:type="spellEnd"/>
          </w:p>
        </w:tc>
        <w:tc>
          <w:tcPr>
            <w:tcW w:w="1613" w:type="dxa"/>
          </w:tcPr>
          <w:p w14:paraId="29805D4B" w14:textId="77777777" w:rsidR="00272DD1" w:rsidRDefault="00272DD1" w:rsidP="00FC7B76">
            <w:r>
              <w:t>Students below 95%</w:t>
            </w:r>
          </w:p>
        </w:tc>
        <w:tc>
          <w:tcPr>
            <w:tcW w:w="4618" w:type="dxa"/>
          </w:tcPr>
          <w:p w14:paraId="3C87D48C" w14:textId="77777777" w:rsidR="00272DD1" w:rsidRDefault="00272DD1" w:rsidP="00272DD1">
            <w:pPr>
              <w:pStyle w:val="ListParagraph"/>
              <w:numPr>
                <w:ilvl w:val="0"/>
                <w:numId w:val="17"/>
              </w:numPr>
              <w:ind w:left="313"/>
            </w:pPr>
            <w:proofErr w:type="spellStart"/>
            <w:r>
              <w:t>JuB</w:t>
            </w:r>
            <w:proofErr w:type="spellEnd"/>
            <w:r>
              <w:t xml:space="preserve"> to email awareness letter to parent</w:t>
            </w:r>
          </w:p>
          <w:p w14:paraId="41F1D195" w14:textId="77777777" w:rsidR="00272DD1" w:rsidRDefault="00272DD1" w:rsidP="00272DD1">
            <w:pPr>
              <w:pStyle w:val="ListParagraph"/>
              <w:numPr>
                <w:ilvl w:val="0"/>
                <w:numId w:val="17"/>
              </w:numPr>
              <w:ind w:left="313"/>
            </w:pPr>
            <w:r>
              <w:t>Crew Leaders continue to check in with student and record any concerns on CPOMS</w:t>
            </w:r>
          </w:p>
          <w:p w14:paraId="750208FB" w14:textId="2342C52B" w:rsidR="00272DD1" w:rsidRDefault="00272DD1" w:rsidP="00272DD1">
            <w:pPr>
              <w:pStyle w:val="ListParagraph"/>
              <w:numPr>
                <w:ilvl w:val="0"/>
                <w:numId w:val="17"/>
              </w:numPr>
              <w:ind w:left="313"/>
            </w:pPr>
            <w:proofErr w:type="spellStart"/>
            <w:r>
              <w:t>JuB</w:t>
            </w:r>
            <w:proofErr w:type="spellEnd"/>
            <w:r>
              <w:t xml:space="preserve"> to monitor attendance to look for improvement </w:t>
            </w:r>
            <w:r w:rsidR="00997BA3">
              <w:t>or escalate if no</w:t>
            </w:r>
            <w:r>
              <w:t xml:space="preserve"> improvement is made.</w:t>
            </w:r>
          </w:p>
        </w:tc>
      </w:tr>
      <w:tr w:rsidR="00272DD1" w14:paraId="15F2FC8D" w14:textId="77777777" w:rsidTr="00233C07">
        <w:tc>
          <w:tcPr>
            <w:tcW w:w="710" w:type="dxa"/>
          </w:tcPr>
          <w:p w14:paraId="57698BFB" w14:textId="77777777" w:rsidR="00272DD1" w:rsidRDefault="00272DD1" w:rsidP="00FC7B76">
            <w:r>
              <w:t>3</w:t>
            </w:r>
          </w:p>
          <w:p w14:paraId="072C1186" w14:textId="77777777" w:rsidR="00272DD1" w:rsidRDefault="00272DD1" w:rsidP="00FC7B76"/>
        </w:tc>
        <w:tc>
          <w:tcPr>
            <w:tcW w:w="2183" w:type="dxa"/>
          </w:tcPr>
          <w:p w14:paraId="40A90664" w14:textId="77777777" w:rsidR="00272DD1" w:rsidRDefault="00272DD1" w:rsidP="00FC7B76">
            <w:r>
              <w:t>2</w:t>
            </w:r>
            <w:r w:rsidRPr="002D4A90">
              <w:rPr>
                <w:vertAlign w:val="superscript"/>
              </w:rPr>
              <w:t>nd</w:t>
            </w:r>
            <w:r>
              <w:t xml:space="preserve"> email sent to parent</w:t>
            </w:r>
          </w:p>
        </w:tc>
        <w:tc>
          <w:tcPr>
            <w:tcW w:w="1386" w:type="dxa"/>
          </w:tcPr>
          <w:p w14:paraId="2F66F376" w14:textId="77777777" w:rsidR="00272DD1" w:rsidRDefault="00272DD1" w:rsidP="00FC7B76">
            <w:proofErr w:type="spellStart"/>
            <w:r>
              <w:t>JuB</w:t>
            </w:r>
            <w:proofErr w:type="spellEnd"/>
          </w:p>
        </w:tc>
        <w:tc>
          <w:tcPr>
            <w:tcW w:w="1613" w:type="dxa"/>
          </w:tcPr>
          <w:p w14:paraId="1B96B423" w14:textId="77777777" w:rsidR="00272DD1" w:rsidRDefault="00272DD1" w:rsidP="00FC7B76">
            <w:r>
              <w:t>Students at 93% and below.</w:t>
            </w:r>
          </w:p>
        </w:tc>
        <w:tc>
          <w:tcPr>
            <w:tcW w:w="4618" w:type="dxa"/>
          </w:tcPr>
          <w:p w14:paraId="7F895404" w14:textId="77777777" w:rsidR="00272DD1" w:rsidRDefault="00272DD1" w:rsidP="00272DD1">
            <w:pPr>
              <w:pStyle w:val="ListParagraph"/>
              <w:numPr>
                <w:ilvl w:val="0"/>
                <w:numId w:val="18"/>
              </w:numPr>
              <w:ind w:left="313"/>
            </w:pPr>
            <w:proofErr w:type="spellStart"/>
            <w:r>
              <w:t>JuB</w:t>
            </w:r>
            <w:proofErr w:type="spellEnd"/>
            <w:r>
              <w:t xml:space="preserve"> to email 2</w:t>
            </w:r>
            <w:r w:rsidRPr="002D4A90">
              <w:rPr>
                <w:vertAlign w:val="superscript"/>
              </w:rPr>
              <w:t>nd</w:t>
            </w:r>
            <w:r>
              <w:t xml:space="preserve"> awareness letter to parent.</w:t>
            </w:r>
          </w:p>
          <w:p w14:paraId="52690B39" w14:textId="77777777" w:rsidR="00272DD1" w:rsidRDefault="00272DD1" w:rsidP="00272DD1">
            <w:pPr>
              <w:pStyle w:val="ListParagraph"/>
              <w:numPr>
                <w:ilvl w:val="0"/>
                <w:numId w:val="18"/>
              </w:numPr>
              <w:ind w:left="313"/>
            </w:pPr>
            <w:r>
              <w:t>Crew Leaders continue to check in with student and record any concerns on CPOMS</w:t>
            </w:r>
          </w:p>
          <w:p w14:paraId="22E06798" w14:textId="77777777" w:rsidR="00272DD1" w:rsidRDefault="00272DD1" w:rsidP="00272DD1">
            <w:pPr>
              <w:pStyle w:val="ListParagraph"/>
              <w:numPr>
                <w:ilvl w:val="0"/>
                <w:numId w:val="18"/>
              </w:numPr>
              <w:ind w:left="313"/>
            </w:pPr>
            <w:proofErr w:type="spellStart"/>
            <w:r>
              <w:t>JuB</w:t>
            </w:r>
            <w:proofErr w:type="spellEnd"/>
            <w:r>
              <w:t xml:space="preserve"> to monitor attendance to look for improvement or escalate if not improvement is made.</w:t>
            </w:r>
          </w:p>
        </w:tc>
      </w:tr>
      <w:tr w:rsidR="00272DD1" w14:paraId="7C5F05CF" w14:textId="77777777" w:rsidTr="00233C07">
        <w:tc>
          <w:tcPr>
            <w:tcW w:w="710" w:type="dxa"/>
          </w:tcPr>
          <w:p w14:paraId="25CF67E5" w14:textId="77777777" w:rsidR="00272DD1" w:rsidRDefault="00272DD1" w:rsidP="00FC7B76">
            <w:r>
              <w:t>4</w:t>
            </w:r>
          </w:p>
        </w:tc>
        <w:tc>
          <w:tcPr>
            <w:tcW w:w="2183" w:type="dxa"/>
          </w:tcPr>
          <w:p w14:paraId="20D17849" w14:textId="77777777" w:rsidR="00272DD1" w:rsidRDefault="00272DD1" w:rsidP="00FC7B76">
            <w:r>
              <w:t>Attendance clinic</w:t>
            </w:r>
          </w:p>
        </w:tc>
        <w:tc>
          <w:tcPr>
            <w:tcW w:w="1386" w:type="dxa"/>
          </w:tcPr>
          <w:p w14:paraId="1F0055EC" w14:textId="77777777" w:rsidR="00272DD1" w:rsidRDefault="00272DD1" w:rsidP="00FC7B76">
            <w:proofErr w:type="spellStart"/>
            <w:r>
              <w:t>JuB</w:t>
            </w:r>
            <w:proofErr w:type="spellEnd"/>
            <w:r>
              <w:t>, Crew Leader and student</w:t>
            </w:r>
          </w:p>
        </w:tc>
        <w:tc>
          <w:tcPr>
            <w:tcW w:w="1613" w:type="dxa"/>
          </w:tcPr>
          <w:p w14:paraId="6AED0A8F" w14:textId="77777777" w:rsidR="00272DD1" w:rsidRDefault="00272DD1" w:rsidP="00FC7B76">
            <w:r>
              <w:t>Students at 93% and below.</w:t>
            </w:r>
          </w:p>
        </w:tc>
        <w:tc>
          <w:tcPr>
            <w:tcW w:w="4618" w:type="dxa"/>
          </w:tcPr>
          <w:p w14:paraId="22BB0943" w14:textId="77777777" w:rsidR="00272DD1" w:rsidRDefault="00272DD1" w:rsidP="00272DD1">
            <w:pPr>
              <w:pStyle w:val="ListParagraph"/>
              <w:numPr>
                <w:ilvl w:val="0"/>
                <w:numId w:val="19"/>
              </w:numPr>
              <w:ind w:left="313"/>
            </w:pPr>
            <w:proofErr w:type="spellStart"/>
            <w:r>
              <w:t>JuB</w:t>
            </w:r>
            <w:proofErr w:type="spellEnd"/>
            <w:r>
              <w:t xml:space="preserve"> to attend Crew time half-termly to meet with student and Crew Leader.  Check in with student and escalate any concerns via appropriate routes (safeguarding etc.)</w:t>
            </w:r>
          </w:p>
        </w:tc>
      </w:tr>
      <w:tr w:rsidR="00272DD1" w14:paraId="0C59724A" w14:textId="77777777" w:rsidTr="00233C07">
        <w:tc>
          <w:tcPr>
            <w:tcW w:w="710" w:type="dxa"/>
          </w:tcPr>
          <w:p w14:paraId="646ED86C" w14:textId="77777777" w:rsidR="00272DD1" w:rsidRDefault="00272DD1" w:rsidP="00FC7B76">
            <w:r>
              <w:t>5</w:t>
            </w:r>
          </w:p>
        </w:tc>
        <w:tc>
          <w:tcPr>
            <w:tcW w:w="2183" w:type="dxa"/>
          </w:tcPr>
          <w:p w14:paraId="0B719BC0" w14:textId="77777777" w:rsidR="00272DD1" w:rsidRDefault="00272DD1" w:rsidP="00FC7B76">
            <w:r>
              <w:t>Parent meeting</w:t>
            </w:r>
          </w:p>
        </w:tc>
        <w:tc>
          <w:tcPr>
            <w:tcW w:w="1386" w:type="dxa"/>
          </w:tcPr>
          <w:p w14:paraId="2070D989" w14:textId="77777777" w:rsidR="00272DD1" w:rsidRDefault="00272DD1" w:rsidP="00FC7B76">
            <w:proofErr w:type="spellStart"/>
            <w:r>
              <w:t>JuB</w:t>
            </w:r>
            <w:proofErr w:type="spellEnd"/>
            <w:r>
              <w:t xml:space="preserve">, parent, student, </w:t>
            </w:r>
            <w:proofErr w:type="spellStart"/>
            <w:r>
              <w:t>poss</w:t>
            </w:r>
            <w:proofErr w:type="spellEnd"/>
            <w:r>
              <w:t xml:space="preserve"> Crew Leader and other relevant members of staff (e.g. SENDCO)</w:t>
            </w:r>
          </w:p>
        </w:tc>
        <w:tc>
          <w:tcPr>
            <w:tcW w:w="1613" w:type="dxa"/>
          </w:tcPr>
          <w:p w14:paraId="24562CDF" w14:textId="77777777" w:rsidR="00272DD1" w:rsidRDefault="00272DD1" w:rsidP="00FC7B76">
            <w:r>
              <w:t>Students at 90% and below, where no improvement is seen from previous interventions</w:t>
            </w:r>
          </w:p>
        </w:tc>
        <w:tc>
          <w:tcPr>
            <w:tcW w:w="4618" w:type="dxa"/>
          </w:tcPr>
          <w:p w14:paraId="19042129" w14:textId="77777777" w:rsidR="00272DD1" w:rsidRDefault="00272DD1" w:rsidP="00272DD1">
            <w:pPr>
              <w:pStyle w:val="ListParagraph"/>
              <w:numPr>
                <w:ilvl w:val="0"/>
                <w:numId w:val="19"/>
              </w:numPr>
              <w:ind w:left="313"/>
            </w:pPr>
            <w:proofErr w:type="spellStart"/>
            <w:r>
              <w:t>JuB</w:t>
            </w:r>
            <w:proofErr w:type="spellEnd"/>
            <w:r>
              <w:t xml:space="preserve"> to invite parent to meet at the UTC in order to discuss attendance and come up with an action plan to improve it.</w:t>
            </w:r>
          </w:p>
          <w:p w14:paraId="4E78D392" w14:textId="77777777" w:rsidR="00272DD1" w:rsidRDefault="00272DD1" w:rsidP="00272DD1">
            <w:pPr>
              <w:pStyle w:val="ListParagraph"/>
              <w:numPr>
                <w:ilvl w:val="0"/>
                <w:numId w:val="19"/>
              </w:numPr>
              <w:ind w:left="313"/>
            </w:pPr>
            <w:r>
              <w:t>All parties to agree action plan and support its implementation</w:t>
            </w:r>
          </w:p>
        </w:tc>
      </w:tr>
      <w:tr w:rsidR="00272DD1" w14:paraId="7EEF65CD" w14:textId="77777777" w:rsidTr="00233C07">
        <w:tc>
          <w:tcPr>
            <w:tcW w:w="710" w:type="dxa"/>
          </w:tcPr>
          <w:p w14:paraId="5E824A16" w14:textId="77777777" w:rsidR="00272DD1" w:rsidRDefault="00272DD1" w:rsidP="00FC7B76">
            <w:r>
              <w:t>6</w:t>
            </w:r>
          </w:p>
        </w:tc>
        <w:tc>
          <w:tcPr>
            <w:tcW w:w="2183" w:type="dxa"/>
          </w:tcPr>
          <w:p w14:paraId="47611997" w14:textId="77777777" w:rsidR="00272DD1" w:rsidRDefault="00272DD1" w:rsidP="00FC7B76">
            <w:r>
              <w:t>1</w:t>
            </w:r>
            <w:r w:rsidRPr="007C1AFF">
              <w:rPr>
                <w:vertAlign w:val="superscript"/>
              </w:rPr>
              <w:t>st</w:t>
            </w:r>
            <w:r>
              <w:t xml:space="preserve"> Formal letter sent to parents from UTC</w:t>
            </w:r>
          </w:p>
        </w:tc>
        <w:tc>
          <w:tcPr>
            <w:tcW w:w="1386" w:type="dxa"/>
          </w:tcPr>
          <w:p w14:paraId="731F8966" w14:textId="77777777" w:rsidR="00272DD1" w:rsidRDefault="00272DD1" w:rsidP="00FC7B76">
            <w:proofErr w:type="spellStart"/>
            <w:r>
              <w:t>JuB</w:t>
            </w:r>
            <w:proofErr w:type="spellEnd"/>
            <w:r>
              <w:t xml:space="preserve"> and parent</w:t>
            </w:r>
          </w:p>
        </w:tc>
        <w:tc>
          <w:tcPr>
            <w:tcW w:w="1613" w:type="dxa"/>
          </w:tcPr>
          <w:p w14:paraId="1BE6FC34" w14:textId="77777777" w:rsidR="00272DD1" w:rsidRDefault="00272DD1" w:rsidP="00FC7B76">
            <w:r>
              <w:t>Students below 90%</w:t>
            </w:r>
          </w:p>
        </w:tc>
        <w:tc>
          <w:tcPr>
            <w:tcW w:w="4618" w:type="dxa"/>
          </w:tcPr>
          <w:p w14:paraId="07660AF8" w14:textId="77777777" w:rsidR="00272DD1" w:rsidRDefault="00272DD1" w:rsidP="00272DD1">
            <w:pPr>
              <w:pStyle w:val="ListParagraph"/>
              <w:numPr>
                <w:ilvl w:val="0"/>
                <w:numId w:val="19"/>
              </w:numPr>
              <w:ind w:left="313"/>
            </w:pPr>
            <w:r>
              <w:t xml:space="preserve">Parents made aware that no further absences will be </w:t>
            </w:r>
            <w:proofErr w:type="spellStart"/>
            <w:r>
              <w:t>authorised</w:t>
            </w:r>
            <w:proofErr w:type="spellEnd"/>
          </w:p>
          <w:p w14:paraId="70BF88C8" w14:textId="77777777" w:rsidR="00272DD1" w:rsidRDefault="00272DD1" w:rsidP="00272DD1">
            <w:pPr>
              <w:pStyle w:val="ListParagraph"/>
              <w:numPr>
                <w:ilvl w:val="0"/>
                <w:numId w:val="19"/>
              </w:numPr>
              <w:ind w:left="313"/>
            </w:pPr>
            <w:r>
              <w:t xml:space="preserve">Planning meeting held with </w:t>
            </w:r>
            <w:proofErr w:type="spellStart"/>
            <w:r>
              <w:t>JuB</w:t>
            </w:r>
            <w:proofErr w:type="spellEnd"/>
            <w:r>
              <w:t>, parent and student to create action plan around improving attendance.</w:t>
            </w:r>
          </w:p>
        </w:tc>
      </w:tr>
      <w:tr w:rsidR="00272DD1" w14:paraId="3C92E233" w14:textId="77777777" w:rsidTr="00233C07">
        <w:tc>
          <w:tcPr>
            <w:tcW w:w="710" w:type="dxa"/>
          </w:tcPr>
          <w:p w14:paraId="41216122" w14:textId="77777777" w:rsidR="00272DD1" w:rsidRDefault="00272DD1" w:rsidP="00FC7B76">
            <w:r>
              <w:t>7</w:t>
            </w:r>
          </w:p>
        </w:tc>
        <w:tc>
          <w:tcPr>
            <w:tcW w:w="2183" w:type="dxa"/>
          </w:tcPr>
          <w:p w14:paraId="38983257" w14:textId="77777777" w:rsidR="00272DD1" w:rsidRDefault="00272DD1" w:rsidP="00FC7B76">
            <w:r>
              <w:t>Formal warning letter sent</w:t>
            </w:r>
          </w:p>
        </w:tc>
        <w:tc>
          <w:tcPr>
            <w:tcW w:w="1386" w:type="dxa"/>
          </w:tcPr>
          <w:p w14:paraId="41CFF70B" w14:textId="77777777" w:rsidR="00272DD1" w:rsidRDefault="00272DD1" w:rsidP="00FC7B76">
            <w:r>
              <w:t>Local Authority</w:t>
            </w:r>
          </w:p>
        </w:tc>
        <w:tc>
          <w:tcPr>
            <w:tcW w:w="1613" w:type="dxa"/>
          </w:tcPr>
          <w:p w14:paraId="624526C1" w14:textId="77777777" w:rsidR="00272DD1" w:rsidRDefault="00272DD1" w:rsidP="00FC7B76">
            <w:r>
              <w:t xml:space="preserve">Students below 90% and not </w:t>
            </w:r>
            <w:r>
              <w:lastRenderedPageBreak/>
              <w:t>improving from previous interventions</w:t>
            </w:r>
          </w:p>
        </w:tc>
        <w:tc>
          <w:tcPr>
            <w:tcW w:w="4618" w:type="dxa"/>
          </w:tcPr>
          <w:p w14:paraId="11EC9814" w14:textId="77777777" w:rsidR="00272DD1" w:rsidRDefault="00272DD1" w:rsidP="00272DD1">
            <w:pPr>
              <w:pStyle w:val="ListParagraph"/>
              <w:numPr>
                <w:ilvl w:val="0"/>
                <w:numId w:val="19"/>
              </w:numPr>
              <w:ind w:left="313"/>
            </w:pPr>
            <w:r>
              <w:lastRenderedPageBreak/>
              <w:t>Parents made aware of next steps</w:t>
            </w:r>
          </w:p>
        </w:tc>
      </w:tr>
      <w:tr w:rsidR="00272DD1" w14:paraId="025EC332" w14:textId="77777777" w:rsidTr="00233C07">
        <w:tc>
          <w:tcPr>
            <w:tcW w:w="710" w:type="dxa"/>
          </w:tcPr>
          <w:p w14:paraId="69FC9B70" w14:textId="77777777" w:rsidR="00272DD1" w:rsidRDefault="00272DD1" w:rsidP="00FC7B76">
            <w:r>
              <w:t>8</w:t>
            </w:r>
          </w:p>
        </w:tc>
        <w:tc>
          <w:tcPr>
            <w:tcW w:w="2183" w:type="dxa"/>
          </w:tcPr>
          <w:p w14:paraId="1AE3FA85" w14:textId="77777777" w:rsidR="00272DD1" w:rsidRDefault="00272DD1" w:rsidP="00FC7B76">
            <w:r>
              <w:t>Formal meeting with LA</w:t>
            </w:r>
          </w:p>
        </w:tc>
        <w:tc>
          <w:tcPr>
            <w:tcW w:w="1386" w:type="dxa"/>
          </w:tcPr>
          <w:p w14:paraId="370E8A32" w14:textId="77777777" w:rsidR="00272DD1" w:rsidRDefault="00272DD1" w:rsidP="00FC7B76">
            <w:r>
              <w:t xml:space="preserve">Local Authority, </w:t>
            </w:r>
            <w:proofErr w:type="spellStart"/>
            <w:r>
              <w:t>JuB</w:t>
            </w:r>
            <w:proofErr w:type="spellEnd"/>
            <w:r>
              <w:t xml:space="preserve"> and Parent</w:t>
            </w:r>
          </w:p>
        </w:tc>
        <w:tc>
          <w:tcPr>
            <w:tcW w:w="1613" w:type="dxa"/>
          </w:tcPr>
          <w:p w14:paraId="43D87DC0" w14:textId="77777777" w:rsidR="00272DD1" w:rsidRDefault="00272DD1" w:rsidP="00FC7B76">
            <w:r>
              <w:t>Students below 90% and not improving from previous interventions</w:t>
            </w:r>
          </w:p>
        </w:tc>
        <w:tc>
          <w:tcPr>
            <w:tcW w:w="4618" w:type="dxa"/>
          </w:tcPr>
          <w:p w14:paraId="635D0391" w14:textId="77777777" w:rsidR="00272DD1" w:rsidRDefault="00272DD1" w:rsidP="00272DD1">
            <w:pPr>
              <w:pStyle w:val="ListParagraph"/>
              <w:numPr>
                <w:ilvl w:val="0"/>
                <w:numId w:val="19"/>
              </w:numPr>
              <w:ind w:left="313"/>
            </w:pPr>
            <w:r>
              <w:t>Further planning around supporting and gaining improvement in attendance.</w:t>
            </w:r>
          </w:p>
        </w:tc>
      </w:tr>
      <w:tr w:rsidR="00272DD1" w14:paraId="4D5CAFDF" w14:textId="77777777" w:rsidTr="00233C07">
        <w:tc>
          <w:tcPr>
            <w:tcW w:w="710" w:type="dxa"/>
          </w:tcPr>
          <w:p w14:paraId="08730FC3" w14:textId="77777777" w:rsidR="00272DD1" w:rsidRDefault="00272DD1" w:rsidP="00FC7B76">
            <w:r>
              <w:t>9</w:t>
            </w:r>
          </w:p>
        </w:tc>
        <w:tc>
          <w:tcPr>
            <w:tcW w:w="2183" w:type="dxa"/>
          </w:tcPr>
          <w:p w14:paraId="413060F7" w14:textId="77777777" w:rsidR="00272DD1" w:rsidRDefault="00272DD1" w:rsidP="00FC7B76">
            <w:r>
              <w:t>Fixed Penalty Notice issued</w:t>
            </w:r>
          </w:p>
        </w:tc>
        <w:tc>
          <w:tcPr>
            <w:tcW w:w="1386" w:type="dxa"/>
          </w:tcPr>
          <w:p w14:paraId="7804CC3E" w14:textId="77777777" w:rsidR="00272DD1" w:rsidRDefault="00272DD1" w:rsidP="00FC7B76">
            <w:r>
              <w:t>Local Authority</w:t>
            </w:r>
          </w:p>
        </w:tc>
        <w:tc>
          <w:tcPr>
            <w:tcW w:w="1613" w:type="dxa"/>
          </w:tcPr>
          <w:p w14:paraId="6B1C6659" w14:textId="77777777" w:rsidR="00272DD1" w:rsidRDefault="00272DD1" w:rsidP="00FC7B76">
            <w:r>
              <w:t>Students below 85%</w:t>
            </w:r>
          </w:p>
        </w:tc>
        <w:tc>
          <w:tcPr>
            <w:tcW w:w="4618" w:type="dxa"/>
          </w:tcPr>
          <w:p w14:paraId="3B8F600A" w14:textId="77777777" w:rsidR="00272DD1" w:rsidRDefault="00272DD1" w:rsidP="00272DD1">
            <w:pPr>
              <w:pStyle w:val="ListParagraph"/>
              <w:numPr>
                <w:ilvl w:val="0"/>
                <w:numId w:val="19"/>
              </w:numPr>
              <w:ind w:left="313"/>
            </w:pPr>
            <w:r>
              <w:t>Potential prosecution/ court action</w:t>
            </w:r>
          </w:p>
          <w:p w14:paraId="06643548" w14:textId="77777777" w:rsidR="00272DD1" w:rsidRDefault="00272DD1" w:rsidP="00272DD1">
            <w:pPr>
              <w:pStyle w:val="ListParagraph"/>
              <w:numPr>
                <w:ilvl w:val="0"/>
                <w:numId w:val="19"/>
              </w:numPr>
              <w:ind w:left="313"/>
            </w:pPr>
            <w:r>
              <w:t>Multi agency plans considered.</w:t>
            </w:r>
          </w:p>
        </w:tc>
      </w:tr>
    </w:tbl>
    <w:p w14:paraId="693D0BED" w14:textId="65FF6E2B" w:rsidR="00272DD1" w:rsidRDefault="00272DD1" w:rsidP="001833EA">
      <w:pPr>
        <w:pStyle w:val="NoSpacing"/>
        <w:ind w:left="709"/>
        <w:rPr>
          <w:rFonts w:ascii="Arial" w:hAnsi="Arial" w:cs="Arial"/>
          <w:b/>
          <w:sz w:val="24"/>
        </w:rPr>
      </w:pPr>
    </w:p>
    <w:p w14:paraId="1332571E" w14:textId="0D44D82B" w:rsidR="00272DD1" w:rsidRDefault="00272DD1" w:rsidP="001833EA">
      <w:pPr>
        <w:pStyle w:val="NoSpacing"/>
        <w:ind w:left="709"/>
        <w:rPr>
          <w:rFonts w:ascii="Arial" w:hAnsi="Arial" w:cs="Arial"/>
          <w:b/>
          <w:sz w:val="24"/>
        </w:rPr>
      </w:pPr>
    </w:p>
    <w:p w14:paraId="25259AED" w14:textId="2EB53D81" w:rsidR="00272DD1" w:rsidRDefault="00272DD1" w:rsidP="001833EA">
      <w:pPr>
        <w:pStyle w:val="NoSpacing"/>
        <w:ind w:left="709"/>
        <w:rPr>
          <w:rFonts w:ascii="Arial" w:hAnsi="Arial" w:cs="Arial"/>
          <w:b/>
          <w:sz w:val="24"/>
        </w:rPr>
      </w:pPr>
    </w:p>
    <w:p w14:paraId="7A055BAC" w14:textId="3A9ABF35" w:rsidR="00272DD1" w:rsidRDefault="00272DD1" w:rsidP="001833EA">
      <w:pPr>
        <w:pStyle w:val="NoSpacing"/>
        <w:ind w:left="709"/>
        <w:rPr>
          <w:rFonts w:ascii="Arial" w:hAnsi="Arial" w:cs="Arial"/>
          <w:b/>
          <w:sz w:val="24"/>
        </w:rPr>
      </w:pPr>
    </w:p>
    <w:p w14:paraId="5DA6397B" w14:textId="4CF80CBC" w:rsidR="00272DD1" w:rsidRDefault="00272DD1" w:rsidP="001833EA">
      <w:pPr>
        <w:pStyle w:val="NoSpacing"/>
        <w:ind w:left="709"/>
        <w:rPr>
          <w:rFonts w:ascii="Arial" w:hAnsi="Arial" w:cs="Arial"/>
          <w:b/>
          <w:sz w:val="24"/>
        </w:rPr>
      </w:pPr>
    </w:p>
    <w:p w14:paraId="630D5519" w14:textId="118680E4" w:rsidR="00272DD1" w:rsidRDefault="00272DD1" w:rsidP="001833EA">
      <w:pPr>
        <w:pStyle w:val="NoSpacing"/>
        <w:ind w:left="709"/>
        <w:rPr>
          <w:rFonts w:ascii="Arial" w:hAnsi="Arial" w:cs="Arial"/>
          <w:b/>
          <w:sz w:val="24"/>
        </w:rPr>
      </w:pPr>
    </w:p>
    <w:p w14:paraId="700B7860" w14:textId="0315FB02" w:rsidR="00272DD1" w:rsidRDefault="00272DD1" w:rsidP="001833EA">
      <w:pPr>
        <w:pStyle w:val="NoSpacing"/>
        <w:ind w:left="709"/>
        <w:rPr>
          <w:rFonts w:ascii="Arial" w:hAnsi="Arial" w:cs="Arial"/>
          <w:b/>
          <w:sz w:val="24"/>
        </w:rPr>
      </w:pPr>
    </w:p>
    <w:p w14:paraId="7D4B2037" w14:textId="461FC96E" w:rsidR="00272DD1" w:rsidRDefault="00272DD1" w:rsidP="001833EA">
      <w:pPr>
        <w:pStyle w:val="NoSpacing"/>
        <w:ind w:left="709"/>
        <w:rPr>
          <w:rFonts w:ascii="Arial" w:hAnsi="Arial" w:cs="Arial"/>
          <w:b/>
          <w:sz w:val="24"/>
        </w:rPr>
      </w:pPr>
    </w:p>
    <w:p w14:paraId="4C7F5DA6" w14:textId="4D38773B" w:rsidR="00272DD1" w:rsidRDefault="00272DD1" w:rsidP="001833EA">
      <w:pPr>
        <w:pStyle w:val="NoSpacing"/>
        <w:ind w:left="709"/>
        <w:rPr>
          <w:rFonts w:ascii="Arial" w:hAnsi="Arial" w:cs="Arial"/>
          <w:b/>
          <w:sz w:val="24"/>
        </w:rPr>
      </w:pPr>
    </w:p>
    <w:p w14:paraId="0A42E8AE" w14:textId="43E5114F" w:rsidR="00272DD1" w:rsidRDefault="00272DD1" w:rsidP="001833EA">
      <w:pPr>
        <w:pStyle w:val="NoSpacing"/>
        <w:ind w:left="709"/>
        <w:rPr>
          <w:rFonts w:ascii="Arial" w:hAnsi="Arial" w:cs="Arial"/>
          <w:b/>
          <w:sz w:val="24"/>
        </w:rPr>
      </w:pPr>
    </w:p>
    <w:p w14:paraId="45D5E315" w14:textId="39757F3C" w:rsidR="00272DD1" w:rsidRDefault="00272DD1" w:rsidP="001833EA">
      <w:pPr>
        <w:pStyle w:val="NoSpacing"/>
        <w:ind w:left="709"/>
        <w:rPr>
          <w:rFonts w:ascii="Arial" w:hAnsi="Arial" w:cs="Arial"/>
          <w:b/>
          <w:sz w:val="24"/>
        </w:rPr>
      </w:pPr>
    </w:p>
    <w:p w14:paraId="6B9EFC22" w14:textId="4D3B8E4D" w:rsidR="00272DD1" w:rsidRDefault="00272DD1" w:rsidP="001833EA">
      <w:pPr>
        <w:pStyle w:val="NoSpacing"/>
        <w:ind w:left="709"/>
        <w:rPr>
          <w:rFonts w:ascii="Arial" w:hAnsi="Arial" w:cs="Arial"/>
          <w:b/>
          <w:sz w:val="24"/>
        </w:rPr>
      </w:pPr>
    </w:p>
    <w:p w14:paraId="00CEF3D2" w14:textId="1E6C7C95" w:rsidR="00272DD1" w:rsidRDefault="00272DD1" w:rsidP="001833EA">
      <w:pPr>
        <w:pStyle w:val="NoSpacing"/>
        <w:ind w:left="709"/>
        <w:rPr>
          <w:rFonts w:ascii="Arial" w:hAnsi="Arial" w:cs="Arial"/>
          <w:b/>
          <w:sz w:val="24"/>
        </w:rPr>
      </w:pPr>
    </w:p>
    <w:p w14:paraId="42F429EF" w14:textId="2BF997F2" w:rsidR="00272DD1" w:rsidRDefault="00272DD1" w:rsidP="001833EA">
      <w:pPr>
        <w:pStyle w:val="NoSpacing"/>
        <w:ind w:left="709"/>
        <w:rPr>
          <w:rFonts w:ascii="Arial" w:hAnsi="Arial" w:cs="Arial"/>
          <w:b/>
          <w:sz w:val="24"/>
        </w:rPr>
      </w:pPr>
    </w:p>
    <w:p w14:paraId="2146E01B" w14:textId="37102056" w:rsidR="00272DD1" w:rsidRDefault="00272DD1" w:rsidP="001833EA">
      <w:pPr>
        <w:pStyle w:val="NoSpacing"/>
        <w:ind w:left="709"/>
        <w:rPr>
          <w:rFonts w:ascii="Arial" w:hAnsi="Arial" w:cs="Arial"/>
          <w:b/>
          <w:sz w:val="24"/>
        </w:rPr>
      </w:pPr>
    </w:p>
    <w:p w14:paraId="00B54363" w14:textId="44E6CCA9" w:rsidR="00272DD1" w:rsidRDefault="00272DD1" w:rsidP="001833EA">
      <w:pPr>
        <w:pStyle w:val="NoSpacing"/>
        <w:ind w:left="709"/>
        <w:rPr>
          <w:rFonts w:ascii="Arial" w:hAnsi="Arial" w:cs="Arial"/>
          <w:b/>
          <w:sz w:val="24"/>
        </w:rPr>
      </w:pPr>
    </w:p>
    <w:p w14:paraId="654642DD" w14:textId="53800AED" w:rsidR="00272DD1" w:rsidRDefault="00272DD1" w:rsidP="001833EA">
      <w:pPr>
        <w:pStyle w:val="NoSpacing"/>
        <w:ind w:left="709"/>
        <w:rPr>
          <w:rFonts w:ascii="Arial" w:hAnsi="Arial" w:cs="Arial"/>
          <w:b/>
          <w:sz w:val="24"/>
        </w:rPr>
      </w:pPr>
    </w:p>
    <w:p w14:paraId="722FFC7D" w14:textId="35F631CF" w:rsidR="00272DD1" w:rsidRDefault="00272DD1" w:rsidP="001833EA">
      <w:pPr>
        <w:pStyle w:val="NoSpacing"/>
        <w:ind w:left="709"/>
        <w:rPr>
          <w:rFonts w:ascii="Arial" w:hAnsi="Arial" w:cs="Arial"/>
          <w:b/>
          <w:sz w:val="24"/>
        </w:rPr>
      </w:pPr>
    </w:p>
    <w:p w14:paraId="40E1A957" w14:textId="2C2A51F6" w:rsidR="00272DD1" w:rsidRDefault="00272DD1" w:rsidP="001833EA">
      <w:pPr>
        <w:pStyle w:val="NoSpacing"/>
        <w:ind w:left="709"/>
        <w:rPr>
          <w:rFonts w:ascii="Arial" w:hAnsi="Arial" w:cs="Arial"/>
          <w:b/>
          <w:sz w:val="24"/>
        </w:rPr>
      </w:pPr>
    </w:p>
    <w:p w14:paraId="6E971EA9" w14:textId="3680207F" w:rsidR="00272DD1" w:rsidRDefault="00272DD1" w:rsidP="001833EA">
      <w:pPr>
        <w:pStyle w:val="NoSpacing"/>
        <w:ind w:left="709"/>
        <w:rPr>
          <w:rFonts w:ascii="Arial" w:hAnsi="Arial" w:cs="Arial"/>
          <w:b/>
          <w:sz w:val="24"/>
        </w:rPr>
      </w:pPr>
    </w:p>
    <w:p w14:paraId="6C6B7F93" w14:textId="730A29A1" w:rsidR="00272DD1" w:rsidRDefault="00272DD1" w:rsidP="001833EA">
      <w:pPr>
        <w:pStyle w:val="NoSpacing"/>
        <w:ind w:left="709"/>
        <w:rPr>
          <w:rFonts w:ascii="Arial" w:hAnsi="Arial" w:cs="Arial"/>
          <w:b/>
          <w:sz w:val="24"/>
        </w:rPr>
      </w:pPr>
    </w:p>
    <w:p w14:paraId="67EBEFCF" w14:textId="615BCECF" w:rsidR="00272DD1" w:rsidRDefault="00272DD1" w:rsidP="001833EA">
      <w:pPr>
        <w:pStyle w:val="NoSpacing"/>
        <w:ind w:left="709"/>
        <w:rPr>
          <w:rFonts w:ascii="Arial" w:hAnsi="Arial" w:cs="Arial"/>
          <w:b/>
          <w:sz w:val="24"/>
        </w:rPr>
      </w:pPr>
    </w:p>
    <w:p w14:paraId="1A19C9A5" w14:textId="6A598EBD" w:rsidR="00272DD1" w:rsidRDefault="00272DD1" w:rsidP="001833EA">
      <w:pPr>
        <w:pStyle w:val="NoSpacing"/>
        <w:ind w:left="709"/>
        <w:rPr>
          <w:rFonts w:ascii="Arial" w:hAnsi="Arial" w:cs="Arial"/>
          <w:b/>
          <w:sz w:val="24"/>
        </w:rPr>
      </w:pPr>
    </w:p>
    <w:p w14:paraId="08C5D3A9" w14:textId="2855BC8F" w:rsidR="00272DD1" w:rsidRDefault="00272DD1" w:rsidP="001833EA">
      <w:pPr>
        <w:pStyle w:val="NoSpacing"/>
        <w:ind w:left="709"/>
        <w:rPr>
          <w:rFonts w:ascii="Arial" w:hAnsi="Arial" w:cs="Arial"/>
          <w:b/>
          <w:sz w:val="24"/>
        </w:rPr>
      </w:pPr>
    </w:p>
    <w:p w14:paraId="7C2F7C55" w14:textId="44C1C689" w:rsidR="00272DD1" w:rsidRDefault="00272DD1" w:rsidP="001833EA">
      <w:pPr>
        <w:pStyle w:val="NoSpacing"/>
        <w:ind w:left="709"/>
        <w:rPr>
          <w:rFonts w:ascii="Arial" w:hAnsi="Arial" w:cs="Arial"/>
          <w:b/>
          <w:sz w:val="24"/>
        </w:rPr>
      </w:pPr>
    </w:p>
    <w:p w14:paraId="58EA40C6" w14:textId="2DC3BEF4" w:rsidR="00272DD1" w:rsidRDefault="00272DD1" w:rsidP="001833EA">
      <w:pPr>
        <w:pStyle w:val="NoSpacing"/>
        <w:ind w:left="709"/>
        <w:rPr>
          <w:rFonts w:ascii="Arial" w:hAnsi="Arial" w:cs="Arial"/>
          <w:b/>
          <w:sz w:val="24"/>
        </w:rPr>
      </w:pPr>
    </w:p>
    <w:p w14:paraId="49815402" w14:textId="0180A181" w:rsidR="00272DD1" w:rsidRDefault="00272DD1" w:rsidP="001833EA">
      <w:pPr>
        <w:pStyle w:val="NoSpacing"/>
        <w:ind w:left="709"/>
        <w:rPr>
          <w:rFonts w:ascii="Arial" w:hAnsi="Arial" w:cs="Arial"/>
          <w:b/>
          <w:sz w:val="24"/>
        </w:rPr>
      </w:pPr>
    </w:p>
    <w:p w14:paraId="3EC07DFF" w14:textId="79AE78F3" w:rsidR="00272DD1" w:rsidRDefault="00272DD1" w:rsidP="001833EA">
      <w:pPr>
        <w:pStyle w:val="NoSpacing"/>
        <w:ind w:left="709"/>
        <w:rPr>
          <w:rFonts w:ascii="Arial" w:hAnsi="Arial" w:cs="Arial"/>
          <w:b/>
          <w:sz w:val="24"/>
        </w:rPr>
      </w:pPr>
    </w:p>
    <w:p w14:paraId="3562FB5D" w14:textId="3151E6A5" w:rsidR="00272DD1" w:rsidRDefault="00272DD1" w:rsidP="001833EA">
      <w:pPr>
        <w:pStyle w:val="NoSpacing"/>
        <w:ind w:left="709"/>
        <w:rPr>
          <w:rFonts w:ascii="Arial" w:hAnsi="Arial" w:cs="Arial"/>
          <w:b/>
          <w:sz w:val="24"/>
        </w:rPr>
      </w:pPr>
    </w:p>
    <w:p w14:paraId="2E0A02D6" w14:textId="511B9CBD" w:rsidR="00272DD1" w:rsidRDefault="00272DD1" w:rsidP="001833EA">
      <w:pPr>
        <w:pStyle w:val="NoSpacing"/>
        <w:ind w:left="709"/>
        <w:rPr>
          <w:rFonts w:ascii="Arial" w:hAnsi="Arial" w:cs="Arial"/>
          <w:b/>
          <w:sz w:val="24"/>
        </w:rPr>
      </w:pPr>
    </w:p>
    <w:p w14:paraId="2B58E610" w14:textId="0C7EC0C4" w:rsidR="00272DD1" w:rsidRDefault="00272DD1" w:rsidP="001833EA">
      <w:pPr>
        <w:pStyle w:val="NoSpacing"/>
        <w:ind w:left="709"/>
        <w:rPr>
          <w:rFonts w:ascii="Arial" w:hAnsi="Arial" w:cs="Arial"/>
          <w:b/>
          <w:sz w:val="24"/>
        </w:rPr>
      </w:pPr>
    </w:p>
    <w:p w14:paraId="75B5E795" w14:textId="5E822ACD" w:rsidR="00272DD1" w:rsidRDefault="00272DD1" w:rsidP="001833EA">
      <w:pPr>
        <w:pStyle w:val="NoSpacing"/>
        <w:ind w:left="709"/>
        <w:rPr>
          <w:rFonts w:ascii="Arial" w:hAnsi="Arial" w:cs="Arial"/>
          <w:b/>
          <w:sz w:val="24"/>
        </w:rPr>
      </w:pPr>
    </w:p>
    <w:p w14:paraId="42B0D510" w14:textId="14EA9172" w:rsidR="00272DD1" w:rsidRDefault="00272DD1" w:rsidP="001833EA">
      <w:pPr>
        <w:pStyle w:val="NoSpacing"/>
        <w:ind w:left="709"/>
        <w:rPr>
          <w:rFonts w:ascii="Arial" w:hAnsi="Arial" w:cs="Arial"/>
          <w:b/>
          <w:sz w:val="24"/>
        </w:rPr>
      </w:pPr>
    </w:p>
    <w:p w14:paraId="05DA7299" w14:textId="286B0331" w:rsidR="00272DD1" w:rsidRDefault="00272DD1" w:rsidP="001833EA">
      <w:pPr>
        <w:pStyle w:val="NoSpacing"/>
        <w:ind w:left="709"/>
        <w:rPr>
          <w:rFonts w:ascii="Arial" w:hAnsi="Arial" w:cs="Arial"/>
          <w:b/>
          <w:sz w:val="24"/>
        </w:rPr>
      </w:pPr>
    </w:p>
    <w:p w14:paraId="2C663DB4" w14:textId="6959E021" w:rsidR="00272DD1" w:rsidRDefault="00272DD1" w:rsidP="001833EA">
      <w:pPr>
        <w:pStyle w:val="NoSpacing"/>
        <w:ind w:left="709"/>
        <w:rPr>
          <w:rFonts w:ascii="Arial" w:hAnsi="Arial" w:cs="Arial"/>
          <w:b/>
          <w:sz w:val="24"/>
        </w:rPr>
      </w:pPr>
    </w:p>
    <w:p w14:paraId="37F8459A" w14:textId="4A930933" w:rsidR="00272DD1" w:rsidRDefault="00272DD1" w:rsidP="001833EA">
      <w:pPr>
        <w:pStyle w:val="NoSpacing"/>
        <w:ind w:left="709"/>
        <w:rPr>
          <w:rFonts w:ascii="Arial" w:hAnsi="Arial" w:cs="Arial"/>
          <w:b/>
          <w:sz w:val="24"/>
        </w:rPr>
      </w:pPr>
    </w:p>
    <w:p w14:paraId="05D4C4B8" w14:textId="39FFEA22" w:rsidR="00272DD1" w:rsidRDefault="00272DD1" w:rsidP="001833EA">
      <w:pPr>
        <w:pStyle w:val="NoSpacing"/>
        <w:ind w:left="709"/>
        <w:rPr>
          <w:rFonts w:ascii="Arial" w:hAnsi="Arial" w:cs="Arial"/>
          <w:b/>
          <w:sz w:val="24"/>
        </w:rPr>
      </w:pPr>
    </w:p>
    <w:p w14:paraId="29C5F401" w14:textId="2A2E9DD6" w:rsidR="00272DD1" w:rsidRDefault="00272DD1" w:rsidP="001833EA">
      <w:pPr>
        <w:pStyle w:val="NoSpacing"/>
        <w:ind w:left="709"/>
        <w:rPr>
          <w:rFonts w:ascii="Arial" w:hAnsi="Arial" w:cs="Arial"/>
          <w:b/>
          <w:sz w:val="24"/>
        </w:rPr>
      </w:pPr>
    </w:p>
    <w:p w14:paraId="5969DB8E" w14:textId="4D18B4FF" w:rsidR="00272DD1" w:rsidRDefault="00272DD1" w:rsidP="001833EA">
      <w:pPr>
        <w:pStyle w:val="NoSpacing"/>
        <w:ind w:left="709"/>
        <w:rPr>
          <w:rFonts w:ascii="Arial" w:hAnsi="Arial" w:cs="Arial"/>
          <w:b/>
          <w:sz w:val="24"/>
        </w:rPr>
      </w:pPr>
    </w:p>
    <w:p w14:paraId="47E46F61" w14:textId="2191C6CA" w:rsidR="00272DD1" w:rsidRDefault="00272DD1" w:rsidP="001833EA">
      <w:pPr>
        <w:pStyle w:val="NoSpacing"/>
        <w:ind w:left="709"/>
        <w:rPr>
          <w:rFonts w:ascii="Arial" w:hAnsi="Arial" w:cs="Arial"/>
          <w:b/>
          <w:sz w:val="24"/>
        </w:rPr>
      </w:pPr>
    </w:p>
    <w:p w14:paraId="66867DBE" w14:textId="77777777" w:rsidR="00B62189" w:rsidRDefault="00B62189" w:rsidP="001833EA">
      <w:pPr>
        <w:pStyle w:val="NoSpacing"/>
        <w:ind w:left="709"/>
        <w:rPr>
          <w:rFonts w:ascii="Arial" w:hAnsi="Arial" w:cs="Arial"/>
          <w:b/>
          <w:sz w:val="24"/>
        </w:rPr>
      </w:pPr>
    </w:p>
    <w:p w14:paraId="72287A0E" w14:textId="1CC5ACE5" w:rsidR="00272DD1" w:rsidRDefault="001277CD" w:rsidP="001833EA">
      <w:pPr>
        <w:pStyle w:val="NoSpacing"/>
        <w:ind w:left="709"/>
        <w:rPr>
          <w:rFonts w:ascii="Arial" w:hAnsi="Arial" w:cs="Arial"/>
          <w:b/>
          <w:sz w:val="24"/>
        </w:rPr>
      </w:pPr>
      <w:r>
        <w:rPr>
          <w:rFonts w:ascii="Arial" w:hAnsi="Arial" w:cs="Arial"/>
          <w:b/>
          <w:sz w:val="24"/>
        </w:rPr>
        <w:lastRenderedPageBreak/>
        <w:t>Appendix 4</w:t>
      </w:r>
    </w:p>
    <w:p w14:paraId="1C97C10B" w14:textId="04D57F3D" w:rsidR="001277CD" w:rsidRDefault="001277CD" w:rsidP="001833EA">
      <w:pPr>
        <w:pStyle w:val="NoSpacing"/>
        <w:ind w:left="709"/>
        <w:rPr>
          <w:rFonts w:ascii="Arial" w:hAnsi="Arial" w:cs="Arial"/>
          <w:b/>
          <w:sz w:val="24"/>
        </w:rPr>
      </w:pPr>
    </w:p>
    <w:p w14:paraId="0D7EEB2B" w14:textId="4F247D66" w:rsidR="001277CD" w:rsidRDefault="001277CD" w:rsidP="001833EA">
      <w:pPr>
        <w:pStyle w:val="NoSpacing"/>
        <w:ind w:left="709"/>
        <w:rPr>
          <w:rFonts w:ascii="Arial" w:hAnsi="Arial" w:cs="Arial"/>
          <w:b/>
          <w:sz w:val="24"/>
        </w:rPr>
      </w:pPr>
      <w:r>
        <w:rPr>
          <w:rFonts w:ascii="Arial" w:hAnsi="Arial" w:cs="Arial"/>
          <w:b/>
          <w:sz w:val="24"/>
        </w:rPr>
        <w:t>Rewarding good attendance</w:t>
      </w:r>
    </w:p>
    <w:p w14:paraId="45EB9EED" w14:textId="7B3CC103" w:rsidR="002D3CF9" w:rsidRDefault="002D3CF9" w:rsidP="001833EA">
      <w:pPr>
        <w:pStyle w:val="NoSpacing"/>
        <w:ind w:left="709"/>
        <w:rPr>
          <w:rFonts w:ascii="Arial" w:hAnsi="Arial" w:cs="Arial"/>
          <w:b/>
          <w:sz w:val="24"/>
        </w:rPr>
      </w:pPr>
    </w:p>
    <w:p w14:paraId="64C584E7" w14:textId="36A8055E" w:rsidR="002D3CF9" w:rsidRDefault="002D3CF9" w:rsidP="001833EA">
      <w:pPr>
        <w:pStyle w:val="NoSpacing"/>
        <w:ind w:left="709"/>
        <w:rPr>
          <w:rFonts w:ascii="Arial" w:hAnsi="Arial" w:cs="Arial"/>
          <w:sz w:val="24"/>
        </w:rPr>
      </w:pPr>
      <w:r>
        <w:rPr>
          <w:rFonts w:ascii="Arial" w:hAnsi="Arial" w:cs="Arial"/>
          <w:sz w:val="24"/>
        </w:rPr>
        <w:t>Students at UTC South Durham are regularly rewarded for achieving and maintaining good attendance and improving attendance.  Rewards for attendance are given to individual students on a weekly, half termly and termly basis and an individual’s attendance also contributes to the overall performance of their Crew in the Crew league tables – leading to further rewards.  During weekly attendance conversations in their Crews, students are given praise points on Class Charts for achieving:</w:t>
      </w:r>
    </w:p>
    <w:p w14:paraId="71A6811D" w14:textId="1BB42750" w:rsidR="002D3CF9" w:rsidRDefault="002D3CF9" w:rsidP="001833EA">
      <w:pPr>
        <w:pStyle w:val="NoSpacing"/>
        <w:ind w:left="709"/>
        <w:rPr>
          <w:rFonts w:ascii="Arial" w:hAnsi="Arial" w:cs="Arial"/>
          <w:sz w:val="24"/>
        </w:rPr>
      </w:pPr>
    </w:p>
    <w:p w14:paraId="6954F742" w14:textId="7617820F" w:rsidR="002D3CF9" w:rsidRDefault="002D3CF9" w:rsidP="002D3CF9">
      <w:pPr>
        <w:pStyle w:val="NoSpacing"/>
        <w:numPr>
          <w:ilvl w:val="0"/>
          <w:numId w:val="20"/>
        </w:numPr>
        <w:rPr>
          <w:rFonts w:ascii="Arial" w:hAnsi="Arial" w:cs="Arial"/>
          <w:sz w:val="24"/>
        </w:rPr>
      </w:pPr>
      <w:r>
        <w:rPr>
          <w:rFonts w:ascii="Arial" w:hAnsi="Arial" w:cs="Arial"/>
          <w:sz w:val="24"/>
        </w:rPr>
        <w:t>100% attendance</w:t>
      </w:r>
    </w:p>
    <w:p w14:paraId="7EE581D1" w14:textId="5D878C61" w:rsidR="002D3CF9" w:rsidRDefault="002D3CF9" w:rsidP="002D3CF9">
      <w:pPr>
        <w:pStyle w:val="NoSpacing"/>
        <w:numPr>
          <w:ilvl w:val="0"/>
          <w:numId w:val="20"/>
        </w:numPr>
        <w:rPr>
          <w:rFonts w:ascii="Arial" w:hAnsi="Arial" w:cs="Arial"/>
          <w:sz w:val="24"/>
        </w:rPr>
      </w:pPr>
      <w:r>
        <w:rPr>
          <w:rFonts w:ascii="Arial" w:hAnsi="Arial" w:cs="Arial"/>
          <w:sz w:val="24"/>
        </w:rPr>
        <w:t>97% and above attendance</w:t>
      </w:r>
    </w:p>
    <w:p w14:paraId="34215076" w14:textId="53D0A88C" w:rsidR="002D3CF9" w:rsidRDefault="002D3CF9" w:rsidP="002D3CF9">
      <w:pPr>
        <w:pStyle w:val="NoSpacing"/>
        <w:numPr>
          <w:ilvl w:val="0"/>
          <w:numId w:val="20"/>
        </w:numPr>
        <w:rPr>
          <w:rFonts w:ascii="Arial" w:hAnsi="Arial" w:cs="Arial"/>
          <w:sz w:val="24"/>
        </w:rPr>
      </w:pPr>
      <w:r>
        <w:rPr>
          <w:rFonts w:ascii="Arial" w:hAnsi="Arial" w:cs="Arial"/>
          <w:sz w:val="24"/>
        </w:rPr>
        <w:t>Maintaining good attendance</w:t>
      </w:r>
    </w:p>
    <w:p w14:paraId="06DEF188" w14:textId="62A92E79" w:rsidR="002D3CF9" w:rsidRDefault="002D3CF9" w:rsidP="002D3CF9">
      <w:pPr>
        <w:pStyle w:val="NoSpacing"/>
        <w:numPr>
          <w:ilvl w:val="0"/>
          <w:numId w:val="20"/>
        </w:numPr>
        <w:rPr>
          <w:rFonts w:ascii="Arial" w:hAnsi="Arial" w:cs="Arial"/>
          <w:sz w:val="24"/>
        </w:rPr>
      </w:pPr>
      <w:r>
        <w:rPr>
          <w:rFonts w:ascii="Arial" w:hAnsi="Arial" w:cs="Arial"/>
          <w:sz w:val="24"/>
        </w:rPr>
        <w:t>Improving attendance</w:t>
      </w:r>
    </w:p>
    <w:p w14:paraId="0F68B36F" w14:textId="3EB863FE" w:rsidR="002D3CF9" w:rsidRDefault="002D3CF9" w:rsidP="002D3CF9">
      <w:pPr>
        <w:pStyle w:val="NoSpacing"/>
        <w:rPr>
          <w:rFonts w:ascii="Arial" w:hAnsi="Arial" w:cs="Arial"/>
          <w:sz w:val="24"/>
        </w:rPr>
      </w:pPr>
    </w:p>
    <w:p w14:paraId="42E0E9BB" w14:textId="59DA2160" w:rsidR="002D3CF9" w:rsidRPr="002D3CF9" w:rsidRDefault="002D3CF9" w:rsidP="002D3CF9">
      <w:pPr>
        <w:pStyle w:val="NoSpacing"/>
        <w:ind w:left="709"/>
        <w:rPr>
          <w:rFonts w:ascii="Arial" w:hAnsi="Arial" w:cs="Arial"/>
          <w:sz w:val="24"/>
        </w:rPr>
      </w:pPr>
      <w:r>
        <w:rPr>
          <w:rFonts w:ascii="Arial" w:hAnsi="Arial" w:cs="Arial"/>
          <w:sz w:val="24"/>
        </w:rPr>
        <w:t>Additional rewards, including gift vouchers and treat experiences are given half termly, termly and yearly.</w:t>
      </w:r>
    </w:p>
    <w:p w14:paraId="1C534B60" w14:textId="427F52A7" w:rsidR="001277CD" w:rsidRDefault="001277CD" w:rsidP="001833EA">
      <w:pPr>
        <w:pStyle w:val="NoSpacing"/>
        <w:ind w:left="709"/>
        <w:rPr>
          <w:rFonts w:ascii="Arial" w:hAnsi="Arial" w:cs="Arial"/>
          <w:b/>
          <w:sz w:val="24"/>
        </w:rPr>
      </w:pPr>
    </w:p>
    <w:p w14:paraId="648A7532" w14:textId="77777777" w:rsidR="00233C07" w:rsidRDefault="00233C07" w:rsidP="001833EA">
      <w:pPr>
        <w:pStyle w:val="NoSpacing"/>
        <w:ind w:left="709"/>
        <w:rPr>
          <w:rFonts w:ascii="Arial" w:hAnsi="Arial" w:cs="Arial"/>
          <w:b/>
          <w:sz w:val="24"/>
        </w:rPr>
      </w:pPr>
    </w:p>
    <w:p w14:paraId="6C8916A9" w14:textId="77777777" w:rsidR="00233C07" w:rsidRDefault="00233C07" w:rsidP="001833EA">
      <w:pPr>
        <w:pStyle w:val="NoSpacing"/>
        <w:ind w:left="709"/>
        <w:rPr>
          <w:rFonts w:ascii="Arial" w:hAnsi="Arial" w:cs="Arial"/>
          <w:b/>
          <w:sz w:val="24"/>
        </w:rPr>
      </w:pPr>
    </w:p>
    <w:p w14:paraId="7BD573D8" w14:textId="77777777" w:rsidR="00233C07" w:rsidRDefault="00233C07" w:rsidP="001833EA">
      <w:pPr>
        <w:pStyle w:val="NoSpacing"/>
        <w:ind w:left="709"/>
        <w:rPr>
          <w:rFonts w:ascii="Arial" w:hAnsi="Arial" w:cs="Arial"/>
          <w:b/>
          <w:sz w:val="24"/>
        </w:rPr>
      </w:pPr>
    </w:p>
    <w:p w14:paraId="54BDA1AD" w14:textId="77777777" w:rsidR="00233C07" w:rsidRDefault="00233C07" w:rsidP="001833EA">
      <w:pPr>
        <w:pStyle w:val="NoSpacing"/>
        <w:ind w:left="709"/>
        <w:rPr>
          <w:rFonts w:ascii="Arial" w:hAnsi="Arial" w:cs="Arial"/>
          <w:b/>
          <w:sz w:val="24"/>
        </w:rPr>
      </w:pPr>
    </w:p>
    <w:p w14:paraId="6175A7B4" w14:textId="77777777" w:rsidR="00233C07" w:rsidRDefault="00233C07" w:rsidP="001833EA">
      <w:pPr>
        <w:pStyle w:val="NoSpacing"/>
        <w:ind w:left="709"/>
        <w:rPr>
          <w:rFonts w:ascii="Arial" w:hAnsi="Arial" w:cs="Arial"/>
          <w:b/>
          <w:sz w:val="24"/>
        </w:rPr>
      </w:pPr>
    </w:p>
    <w:p w14:paraId="5DE63F75" w14:textId="77777777" w:rsidR="00233C07" w:rsidRDefault="00233C07" w:rsidP="001833EA">
      <w:pPr>
        <w:pStyle w:val="NoSpacing"/>
        <w:ind w:left="709"/>
        <w:rPr>
          <w:rFonts w:ascii="Arial" w:hAnsi="Arial" w:cs="Arial"/>
          <w:b/>
          <w:sz w:val="24"/>
        </w:rPr>
      </w:pPr>
    </w:p>
    <w:p w14:paraId="2EEE9329" w14:textId="77777777" w:rsidR="00233C07" w:rsidRDefault="00233C07" w:rsidP="001833EA">
      <w:pPr>
        <w:pStyle w:val="NoSpacing"/>
        <w:ind w:left="709"/>
        <w:rPr>
          <w:rFonts w:ascii="Arial" w:hAnsi="Arial" w:cs="Arial"/>
          <w:b/>
          <w:sz w:val="24"/>
        </w:rPr>
      </w:pPr>
    </w:p>
    <w:p w14:paraId="68431581" w14:textId="77777777" w:rsidR="00233C07" w:rsidRDefault="00233C07" w:rsidP="001833EA">
      <w:pPr>
        <w:pStyle w:val="NoSpacing"/>
        <w:ind w:left="709"/>
        <w:rPr>
          <w:rFonts w:ascii="Arial" w:hAnsi="Arial" w:cs="Arial"/>
          <w:b/>
          <w:sz w:val="24"/>
        </w:rPr>
      </w:pPr>
    </w:p>
    <w:p w14:paraId="5098BBD9" w14:textId="77777777" w:rsidR="00233C07" w:rsidRDefault="00233C07" w:rsidP="001833EA">
      <w:pPr>
        <w:pStyle w:val="NoSpacing"/>
        <w:ind w:left="709"/>
        <w:rPr>
          <w:rFonts w:ascii="Arial" w:hAnsi="Arial" w:cs="Arial"/>
          <w:b/>
          <w:sz w:val="24"/>
        </w:rPr>
      </w:pPr>
    </w:p>
    <w:p w14:paraId="458411AC" w14:textId="77777777" w:rsidR="00233C07" w:rsidRDefault="00233C07" w:rsidP="001833EA">
      <w:pPr>
        <w:pStyle w:val="NoSpacing"/>
        <w:ind w:left="709"/>
        <w:rPr>
          <w:rFonts w:ascii="Arial" w:hAnsi="Arial" w:cs="Arial"/>
          <w:b/>
          <w:sz w:val="24"/>
        </w:rPr>
      </w:pPr>
    </w:p>
    <w:p w14:paraId="7A86DF25" w14:textId="77777777" w:rsidR="00233C07" w:rsidRDefault="00233C07" w:rsidP="001833EA">
      <w:pPr>
        <w:pStyle w:val="NoSpacing"/>
        <w:ind w:left="709"/>
        <w:rPr>
          <w:rFonts w:ascii="Arial" w:hAnsi="Arial" w:cs="Arial"/>
          <w:b/>
          <w:sz w:val="24"/>
        </w:rPr>
      </w:pPr>
    </w:p>
    <w:p w14:paraId="590C21B0" w14:textId="77777777" w:rsidR="00233C07" w:rsidRDefault="00233C07" w:rsidP="001833EA">
      <w:pPr>
        <w:pStyle w:val="NoSpacing"/>
        <w:ind w:left="709"/>
        <w:rPr>
          <w:rFonts w:ascii="Arial" w:hAnsi="Arial" w:cs="Arial"/>
          <w:b/>
          <w:sz w:val="24"/>
        </w:rPr>
      </w:pPr>
    </w:p>
    <w:p w14:paraId="49BD56B7" w14:textId="77777777" w:rsidR="00233C07" w:rsidRDefault="00233C07" w:rsidP="001833EA">
      <w:pPr>
        <w:pStyle w:val="NoSpacing"/>
        <w:ind w:left="709"/>
        <w:rPr>
          <w:rFonts w:ascii="Arial" w:hAnsi="Arial" w:cs="Arial"/>
          <w:b/>
          <w:sz w:val="24"/>
        </w:rPr>
      </w:pPr>
    </w:p>
    <w:p w14:paraId="49370721" w14:textId="77777777" w:rsidR="00233C07" w:rsidRDefault="00233C07" w:rsidP="001833EA">
      <w:pPr>
        <w:pStyle w:val="NoSpacing"/>
        <w:ind w:left="709"/>
        <w:rPr>
          <w:rFonts w:ascii="Arial" w:hAnsi="Arial" w:cs="Arial"/>
          <w:b/>
          <w:sz w:val="24"/>
        </w:rPr>
      </w:pPr>
    </w:p>
    <w:p w14:paraId="681F6BF7" w14:textId="77777777" w:rsidR="00233C07" w:rsidRDefault="00233C07" w:rsidP="001833EA">
      <w:pPr>
        <w:pStyle w:val="NoSpacing"/>
        <w:ind w:left="709"/>
        <w:rPr>
          <w:rFonts w:ascii="Arial" w:hAnsi="Arial" w:cs="Arial"/>
          <w:b/>
          <w:sz w:val="24"/>
        </w:rPr>
      </w:pPr>
    </w:p>
    <w:p w14:paraId="2C95293F" w14:textId="77777777" w:rsidR="00233C07" w:rsidRDefault="00233C07" w:rsidP="001833EA">
      <w:pPr>
        <w:pStyle w:val="NoSpacing"/>
        <w:ind w:left="709"/>
        <w:rPr>
          <w:rFonts w:ascii="Arial" w:hAnsi="Arial" w:cs="Arial"/>
          <w:b/>
          <w:sz w:val="24"/>
        </w:rPr>
      </w:pPr>
    </w:p>
    <w:p w14:paraId="757ADEE9" w14:textId="77777777" w:rsidR="00233C07" w:rsidRDefault="00233C07" w:rsidP="001833EA">
      <w:pPr>
        <w:pStyle w:val="NoSpacing"/>
        <w:ind w:left="709"/>
        <w:rPr>
          <w:rFonts w:ascii="Arial" w:hAnsi="Arial" w:cs="Arial"/>
          <w:b/>
          <w:sz w:val="24"/>
        </w:rPr>
      </w:pPr>
    </w:p>
    <w:p w14:paraId="2D340C11" w14:textId="77777777" w:rsidR="00233C07" w:rsidRDefault="00233C07" w:rsidP="001833EA">
      <w:pPr>
        <w:pStyle w:val="NoSpacing"/>
        <w:ind w:left="709"/>
        <w:rPr>
          <w:rFonts w:ascii="Arial" w:hAnsi="Arial" w:cs="Arial"/>
          <w:b/>
          <w:sz w:val="24"/>
        </w:rPr>
      </w:pPr>
    </w:p>
    <w:p w14:paraId="15411F1F" w14:textId="77777777" w:rsidR="00233C07" w:rsidRDefault="00233C07" w:rsidP="001833EA">
      <w:pPr>
        <w:pStyle w:val="NoSpacing"/>
        <w:ind w:left="709"/>
        <w:rPr>
          <w:rFonts w:ascii="Arial" w:hAnsi="Arial" w:cs="Arial"/>
          <w:b/>
          <w:sz w:val="24"/>
        </w:rPr>
      </w:pPr>
    </w:p>
    <w:p w14:paraId="6BE02CEB" w14:textId="77777777" w:rsidR="00233C07" w:rsidRDefault="00233C07" w:rsidP="001833EA">
      <w:pPr>
        <w:pStyle w:val="NoSpacing"/>
        <w:ind w:left="709"/>
        <w:rPr>
          <w:rFonts w:ascii="Arial" w:hAnsi="Arial" w:cs="Arial"/>
          <w:b/>
          <w:sz w:val="24"/>
        </w:rPr>
      </w:pPr>
    </w:p>
    <w:p w14:paraId="2BCDDA76" w14:textId="77777777" w:rsidR="00233C07" w:rsidRDefault="00233C07" w:rsidP="001833EA">
      <w:pPr>
        <w:pStyle w:val="NoSpacing"/>
        <w:ind w:left="709"/>
        <w:rPr>
          <w:rFonts w:ascii="Arial" w:hAnsi="Arial" w:cs="Arial"/>
          <w:b/>
          <w:sz w:val="24"/>
        </w:rPr>
      </w:pPr>
    </w:p>
    <w:p w14:paraId="7ECE4848" w14:textId="77777777" w:rsidR="00233C07" w:rsidRDefault="00233C07" w:rsidP="001833EA">
      <w:pPr>
        <w:pStyle w:val="NoSpacing"/>
        <w:ind w:left="709"/>
        <w:rPr>
          <w:rFonts w:ascii="Arial" w:hAnsi="Arial" w:cs="Arial"/>
          <w:b/>
          <w:sz w:val="24"/>
        </w:rPr>
      </w:pPr>
    </w:p>
    <w:p w14:paraId="0B91FF5A" w14:textId="77777777" w:rsidR="00233C07" w:rsidRDefault="00233C07" w:rsidP="001833EA">
      <w:pPr>
        <w:pStyle w:val="NoSpacing"/>
        <w:ind w:left="709"/>
        <w:rPr>
          <w:rFonts w:ascii="Arial" w:hAnsi="Arial" w:cs="Arial"/>
          <w:b/>
          <w:sz w:val="24"/>
        </w:rPr>
      </w:pPr>
    </w:p>
    <w:p w14:paraId="756D3E3C" w14:textId="77777777" w:rsidR="00233C07" w:rsidRDefault="00233C07" w:rsidP="001833EA">
      <w:pPr>
        <w:pStyle w:val="NoSpacing"/>
        <w:ind w:left="709"/>
        <w:rPr>
          <w:rFonts w:ascii="Arial" w:hAnsi="Arial" w:cs="Arial"/>
          <w:b/>
          <w:sz w:val="24"/>
        </w:rPr>
      </w:pPr>
    </w:p>
    <w:p w14:paraId="4D16B61D" w14:textId="77777777" w:rsidR="00233C07" w:rsidRDefault="00233C07" w:rsidP="001833EA">
      <w:pPr>
        <w:pStyle w:val="NoSpacing"/>
        <w:ind w:left="709"/>
        <w:rPr>
          <w:rFonts w:ascii="Arial" w:hAnsi="Arial" w:cs="Arial"/>
          <w:b/>
          <w:sz w:val="24"/>
        </w:rPr>
      </w:pPr>
    </w:p>
    <w:p w14:paraId="14F8ED88" w14:textId="77777777" w:rsidR="00233C07" w:rsidRDefault="00233C07" w:rsidP="001833EA">
      <w:pPr>
        <w:pStyle w:val="NoSpacing"/>
        <w:ind w:left="709"/>
        <w:rPr>
          <w:rFonts w:ascii="Arial" w:hAnsi="Arial" w:cs="Arial"/>
          <w:b/>
          <w:sz w:val="24"/>
        </w:rPr>
      </w:pPr>
    </w:p>
    <w:p w14:paraId="6FD29191" w14:textId="77777777" w:rsidR="00233C07" w:rsidRDefault="00233C07" w:rsidP="001833EA">
      <w:pPr>
        <w:pStyle w:val="NoSpacing"/>
        <w:ind w:left="709"/>
        <w:rPr>
          <w:rFonts w:ascii="Arial" w:hAnsi="Arial" w:cs="Arial"/>
          <w:b/>
          <w:sz w:val="24"/>
        </w:rPr>
      </w:pPr>
    </w:p>
    <w:p w14:paraId="0AB8634E" w14:textId="77777777" w:rsidR="00233C07" w:rsidRDefault="00233C07" w:rsidP="001833EA">
      <w:pPr>
        <w:pStyle w:val="NoSpacing"/>
        <w:ind w:left="709"/>
        <w:rPr>
          <w:rFonts w:ascii="Arial" w:hAnsi="Arial" w:cs="Arial"/>
          <w:b/>
          <w:sz w:val="24"/>
        </w:rPr>
      </w:pPr>
    </w:p>
    <w:p w14:paraId="7AECEB5A" w14:textId="77777777" w:rsidR="00233C07" w:rsidRDefault="00233C07" w:rsidP="001833EA">
      <w:pPr>
        <w:pStyle w:val="NoSpacing"/>
        <w:ind w:left="709"/>
        <w:rPr>
          <w:rFonts w:ascii="Arial" w:hAnsi="Arial" w:cs="Arial"/>
          <w:b/>
          <w:sz w:val="24"/>
        </w:rPr>
      </w:pPr>
    </w:p>
    <w:p w14:paraId="2360E7D3" w14:textId="77777777" w:rsidR="00233C07" w:rsidRDefault="00233C07" w:rsidP="001833EA">
      <w:pPr>
        <w:pStyle w:val="NoSpacing"/>
        <w:ind w:left="709"/>
        <w:rPr>
          <w:rFonts w:ascii="Arial" w:hAnsi="Arial" w:cs="Arial"/>
          <w:b/>
          <w:sz w:val="24"/>
        </w:rPr>
      </w:pPr>
    </w:p>
    <w:p w14:paraId="3953E886" w14:textId="77777777" w:rsidR="00233C07" w:rsidRDefault="00233C07" w:rsidP="001833EA">
      <w:pPr>
        <w:pStyle w:val="NoSpacing"/>
        <w:ind w:left="709"/>
        <w:rPr>
          <w:rFonts w:ascii="Arial" w:hAnsi="Arial" w:cs="Arial"/>
          <w:b/>
          <w:sz w:val="24"/>
        </w:rPr>
      </w:pPr>
    </w:p>
    <w:p w14:paraId="63FF3BBB" w14:textId="77777777" w:rsidR="00233C07" w:rsidRDefault="00233C07" w:rsidP="001833EA">
      <w:pPr>
        <w:pStyle w:val="NoSpacing"/>
        <w:ind w:left="709"/>
        <w:rPr>
          <w:rFonts w:ascii="Arial" w:hAnsi="Arial" w:cs="Arial"/>
          <w:b/>
          <w:sz w:val="24"/>
        </w:rPr>
      </w:pPr>
    </w:p>
    <w:p w14:paraId="05112591" w14:textId="77777777" w:rsidR="00233C07" w:rsidRDefault="00233C07" w:rsidP="001833EA">
      <w:pPr>
        <w:pStyle w:val="NoSpacing"/>
        <w:ind w:left="709"/>
        <w:rPr>
          <w:rFonts w:ascii="Arial" w:hAnsi="Arial" w:cs="Arial"/>
          <w:b/>
          <w:sz w:val="24"/>
        </w:rPr>
      </w:pPr>
    </w:p>
    <w:p w14:paraId="4F39FDA7" w14:textId="77777777" w:rsidR="00233C07" w:rsidRDefault="00233C07" w:rsidP="001833EA">
      <w:pPr>
        <w:pStyle w:val="NoSpacing"/>
        <w:ind w:left="709"/>
        <w:rPr>
          <w:rFonts w:ascii="Arial" w:hAnsi="Arial" w:cs="Arial"/>
          <w:b/>
          <w:sz w:val="24"/>
        </w:rPr>
      </w:pPr>
    </w:p>
    <w:p w14:paraId="5E2E5500" w14:textId="77777777" w:rsidR="00233C07" w:rsidRDefault="00233C07" w:rsidP="001833EA">
      <w:pPr>
        <w:pStyle w:val="NoSpacing"/>
        <w:ind w:left="709"/>
        <w:rPr>
          <w:rFonts w:ascii="Arial" w:hAnsi="Arial" w:cs="Arial"/>
          <w:b/>
          <w:sz w:val="24"/>
        </w:rPr>
      </w:pPr>
    </w:p>
    <w:p w14:paraId="2992B406" w14:textId="7EC4C7B5" w:rsidR="001277CD" w:rsidRDefault="001277CD" w:rsidP="001833EA">
      <w:pPr>
        <w:pStyle w:val="NoSpacing"/>
        <w:ind w:left="709"/>
        <w:rPr>
          <w:rFonts w:ascii="Arial" w:hAnsi="Arial" w:cs="Arial"/>
          <w:b/>
          <w:sz w:val="24"/>
        </w:rPr>
      </w:pPr>
      <w:r>
        <w:rPr>
          <w:rFonts w:ascii="Arial" w:hAnsi="Arial" w:cs="Arial"/>
          <w:b/>
          <w:sz w:val="24"/>
        </w:rPr>
        <w:t>Appendix 5</w:t>
      </w:r>
    </w:p>
    <w:p w14:paraId="5734D955" w14:textId="21826ECB" w:rsidR="001277CD" w:rsidRDefault="001277CD" w:rsidP="001833EA">
      <w:pPr>
        <w:pStyle w:val="NoSpacing"/>
        <w:ind w:left="709"/>
        <w:rPr>
          <w:rFonts w:ascii="Arial" w:hAnsi="Arial" w:cs="Arial"/>
          <w:b/>
          <w:sz w:val="24"/>
        </w:rPr>
      </w:pPr>
    </w:p>
    <w:p w14:paraId="23E11E37" w14:textId="3CA0E0D8" w:rsidR="001277CD" w:rsidRDefault="001277CD" w:rsidP="001833EA">
      <w:pPr>
        <w:pStyle w:val="NoSpacing"/>
        <w:ind w:left="709"/>
        <w:rPr>
          <w:rFonts w:ascii="Arial" w:hAnsi="Arial" w:cs="Arial"/>
          <w:b/>
          <w:sz w:val="24"/>
        </w:rPr>
      </w:pPr>
      <w:r>
        <w:rPr>
          <w:rFonts w:ascii="Arial" w:hAnsi="Arial" w:cs="Arial"/>
          <w:b/>
          <w:sz w:val="24"/>
        </w:rPr>
        <w:t>Supporting persistent and severely absent students</w:t>
      </w:r>
    </w:p>
    <w:p w14:paraId="02DE8C9F" w14:textId="2EC5748C" w:rsidR="00233C07" w:rsidRDefault="00233C07" w:rsidP="001833EA">
      <w:pPr>
        <w:pStyle w:val="NoSpacing"/>
        <w:ind w:left="709"/>
        <w:rPr>
          <w:rFonts w:ascii="Arial" w:hAnsi="Arial" w:cs="Arial"/>
          <w:b/>
          <w:sz w:val="24"/>
        </w:rPr>
      </w:pPr>
    </w:p>
    <w:p w14:paraId="6814EEF5" w14:textId="1C420EE4" w:rsidR="00233C07" w:rsidRPr="00233C07" w:rsidRDefault="00233C07" w:rsidP="001833EA">
      <w:pPr>
        <w:pStyle w:val="NoSpacing"/>
        <w:ind w:left="709"/>
        <w:rPr>
          <w:rFonts w:ascii="Arial" w:hAnsi="Arial" w:cs="Arial"/>
          <w:sz w:val="24"/>
        </w:rPr>
      </w:pPr>
      <w:r>
        <w:rPr>
          <w:rFonts w:ascii="Arial" w:hAnsi="Arial" w:cs="Arial"/>
          <w:sz w:val="24"/>
        </w:rPr>
        <w:t>Our aim is that students have the best chance of success and becoming Career and Life ready by attending school regularly and punctually.  It is important to us that families feel supported in helping their child achieve this and we will always seek to support families as best as we can at every stage of the journey to improving their child’s attendance.</w:t>
      </w:r>
    </w:p>
    <w:p w14:paraId="1214CFF2" w14:textId="2D41F6B4" w:rsidR="001277CD" w:rsidRDefault="001277CD" w:rsidP="001833EA">
      <w:pPr>
        <w:pStyle w:val="NoSpacing"/>
        <w:ind w:left="709"/>
        <w:rPr>
          <w:rFonts w:ascii="Arial" w:hAnsi="Arial" w:cs="Arial"/>
          <w:b/>
          <w:sz w:val="24"/>
        </w:rPr>
      </w:pPr>
    </w:p>
    <w:p w14:paraId="38E4EC99" w14:textId="27B8D69B" w:rsidR="00233C07" w:rsidRDefault="00233C07" w:rsidP="00233C07">
      <w:pPr>
        <w:pStyle w:val="NoSpacing"/>
        <w:ind w:left="709"/>
        <w:rPr>
          <w:rFonts w:ascii="Arial" w:hAnsi="Arial" w:cs="Arial"/>
          <w:sz w:val="24"/>
        </w:rPr>
      </w:pPr>
      <w:r>
        <w:rPr>
          <w:rFonts w:ascii="Arial" w:hAnsi="Arial" w:cs="Arial"/>
          <w:sz w:val="24"/>
        </w:rPr>
        <w:t>Where attendance is persistently or severely low, there are several interventions that may take place which are detailed in Appendix 3 – UTC South Durham Staged approach to attendance.  The aim of all of these interventions is to support the family to improve their child’s attendance.</w:t>
      </w:r>
    </w:p>
    <w:p w14:paraId="790DBD50" w14:textId="1F24B16E" w:rsidR="00233C07" w:rsidRDefault="00233C07" w:rsidP="00233C07">
      <w:pPr>
        <w:pStyle w:val="NoSpacing"/>
        <w:ind w:left="709"/>
        <w:rPr>
          <w:rFonts w:ascii="Arial" w:hAnsi="Arial" w:cs="Arial"/>
          <w:sz w:val="24"/>
        </w:rPr>
      </w:pPr>
    </w:p>
    <w:p w14:paraId="5DB79D1B" w14:textId="6812EDF9" w:rsidR="00233C07" w:rsidRDefault="00233C07" w:rsidP="00233C07">
      <w:pPr>
        <w:pStyle w:val="NoSpacing"/>
        <w:ind w:left="709"/>
        <w:rPr>
          <w:rFonts w:ascii="Arial" w:hAnsi="Arial" w:cs="Arial"/>
          <w:sz w:val="24"/>
        </w:rPr>
      </w:pPr>
    </w:p>
    <w:p w14:paraId="39404924" w14:textId="7242C231" w:rsidR="00233C07" w:rsidRDefault="00233C07" w:rsidP="00233C07">
      <w:pPr>
        <w:pStyle w:val="NoSpacing"/>
        <w:ind w:left="709"/>
        <w:rPr>
          <w:rFonts w:ascii="Arial" w:hAnsi="Arial" w:cs="Arial"/>
          <w:sz w:val="24"/>
        </w:rPr>
      </w:pPr>
    </w:p>
    <w:p w14:paraId="0620C305" w14:textId="31E65BFA" w:rsidR="00233C07" w:rsidRDefault="00233C07" w:rsidP="00233C07">
      <w:pPr>
        <w:pStyle w:val="NoSpacing"/>
        <w:ind w:left="709"/>
        <w:rPr>
          <w:rFonts w:ascii="Arial" w:hAnsi="Arial" w:cs="Arial"/>
          <w:sz w:val="24"/>
        </w:rPr>
      </w:pPr>
    </w:p>
    <w:p w14:paraId="6D635265" w14:textId="165CDEF6" w:rsidR="00233C07" w:rsidRDefault="00233C07" w:rsidP="00233C07">
      <w:pPr>
        <w:pStyle w:val="NoSpacing"/>
        <w:ind w:left="709"/>
        <w:rPr>
          <w:rFonts w:ascii="Arial" w:hAnsi="Arial" w:cs="Arial"/>
          <w:sz w:val="24"/>
        </w:rPr>
      </w:pPr>
    </w:p>
    <w:p w14:paraId="03E236FF" w14:textId="18648DE2" w:rsidR="00233C07" w:rsidRDefault="00233C07" w:rsidP="00233C07">
      <w:pPr>
        <w:pStyle w:val="NoSpacing"/>
        <w:ind w:left="709"/>
        <w:rPr>
          <w:rFonts w:ascii="Arial" w:hAnsi="Arial" w:cs="Arial"/>
          <w:sz w:val="24"/>
        </w:rPr>
      </w:pPr>
    </w:p>
    <w:p w14:paraId="64A3E83F" w14:textId="7F11AE39" w:rsidR="00233C07" w:rsidRDefault="00233C07" w:rsidP="00233C07">
      <w:pPr>
        <w:pStyle w:val="NoSpacing"/>
        <w:ind w:left="709"/>
        <w:rPr>
          <w:rFonts w:ascii="Arial" w:hAnsi="Arial" w:cs="Arial"/>
          <w:sz w:val="24"/>
        </w:rPr>
      </w:pPr>
    </w:p>
    <w:p w14:paraId="6455ABC7" w14:textId="45ABE0DC" w:rsidR="00233C07" w:rsidRDefault="00233C07" w:rsidP="00233C07">
      <w:pPr>
        <w:pStyle w:val="NoSpacing"/>
        <w:ind w:left="709"/>
        <w:rPr>
          <w:rFonts w:ascii="Arial" w:hAnsi="Arial" w:cs="Arial"/>
          <w:sz w:val="24"/>
        </w:rPr>
      </w:pPr>
    </w:p>
    <w:p w14:paraId="6DDE4384" w14:textId="02D118DE" w:rsidR="00233C07" w:rsidRDefault="00233C07" w:rsidP="00233C07">
      <w:pPr>
        <w:pStyle w:val="NoSpacing"/>
        <w:ind w:left="709"/>
        <w:rPr>
          <w:rFonts w:ascii="Arial" w:hAnsi="Arial" w:cs="Arial"/>
          <w:sz w:val="24"/>
        </w:rPr>
      </w:pPr>
    </w:p>
    <w:p w14:paraId="2AB39E25" w14:textId="47C6AC56" w:rsidR="00233C07" w:rsidRDefault="00233C07" w:rsidP="00233C07">
      <w:pPr>
        <w:pStyle w:val="NoSpacing"/>
        <w:ind w:left="709"/>
        <w:rPr>
          <w:rFonts w:ascii="Arial" w:hAnsi="Arial" w:cs="Arial"/>
          <w:sz w:val="24"/>
        </w:rPr>
      </w:pPr>
    </w:p>
    <w:p w14:paraId="2BCE473F" w14:textId="238FF3DC" w:rsidR="00233C07" w:rsidRDefault="00233C07" w:rsidP="00233C07">
      <w:pPr>
        <w:pStyle w:val="NoSpacing"/>
        <w:ind w:left="709"/>
        <w:rPr>
          <w:rFonts w:ascii="Arial" w:hAnsi="Arial" w:cs="Arial"/>
          <w:sz w:val="24"/>
        </w:rPr>
      </w:pPr>
    </w:p>
    <w:p w14:paraId="648B0CB2" w14:textId="4572F755" w:rsidR="00233C07" w:rsidRDefault="00233C07" w:rsidP="00233C07">
      <w:pPr>
        <w:pStyle w:val="NoSpacing"/>
        <w:ind w:left="709"/>
        <w:rPr>
          <w:rFonts w:ascii="Arial" w:hAnsi="Arial" w:cs="Arial"/>
          <w:sz w:val="24"/>
        </w:rPr>
      </w:pPr>
    </w:p>
    <w:p w14:paraId="66875C95" w14:textId="71F79EC3" w:rsidR="00233C07" w:rsidRDefault="00233C07" w:rsidP="00233C07">
      <w:pPr>
        <w:pStyle w:val="NoSpacing"/>
        <w:ind w:left="709"/>
        <w:rPr>
          <w:rFonts w:ascii="Arial" w:hAnsi="Arial" w:cs="Arial"/>
          <w:sz w:val="24"/>
        </w:rPr>
      </w:pPr>
    </w:p>
    <w:p w14:paraId="4392887D" w14:textId="77777777" w:rsidR="00233C07" w:rsidRPr="00233C07" w:rsidRDefault="00233C07" w:rsidP="00233C07">
      <w:pPr>
        <w:pStyle w:val="NoSpacing"/>
        <w:ind w:left="709"/>
        <w:rPr>
          <w:rFonts w:ascii="Arial" w:hAnsi="Arial" w:cs="Arial"/>
          <w:sz w:val="24"/>
        </w:rPr>
      </w:pPr>
    </w:p>
    <w:p w14:paraId="7360FA03" w14:textId="77777777" w:rsidR="00233C07" w:rsidRDefault="00233C07" w:rsidP="001833EA">
      <w:pPr>
        <w:pStyle w:val="NoSpacing"/>
        <w:ind w:left="709"/>
        <w:rPr>
          <w:rFonts w:ascii="Arial" w:hAnsi="Arial" w:cs="Arial"/>
          <w:b/>
          <w:sz w:val="24"/>
        </w:rPr>
      </w:pPr>
    </w:p>
    <w:p w14:paraId="247B17B8" w14:textId="77777777" w:rsidR="00233C07" w:rsidRDefault="00233C07" w:rsidP="001833EA">
      <w:pPr>
        <w:pStyle w:val="NoSpacing"/>
        <w:ind w:left="709"/>
        <w:rPr>
          <w:rFonts w:ascii="Arial" w:hAnsi="Arial" w:cs="Arial"/>
          <w:b/>
          <w:sz w:val="24"/>
        </w:rPr>
      </w:pPr>
    </w:p>
    <w:p w14:paraId="2270A4EF" w14:textId="77777777" w:rsidR="00233C07" w:rsidRDefault="00233C07" w:rsidP="001833EA">
      <w:pPr>
        <w:pStyle w:val="NoSpacing"/>
        <w:ind w:left="709"/>
        <w:rPr>
          <w:rFonts w:ascii="Arial" w:hAnsi="Arial" w:cs="Arial"/>
          <w:b/>
          <w:sz w:val="24"/>
        </w:rPr>
      </w:pPr>
    </w:p>
    <w:p w14:paraId="433EC0D2" w14:textId="77777777" w:rsidR="00233C07" w:rsidRDefault="00233C07" w:rsidP="001833EA">
      <w:pPr>
        <w:pStyle w:val="NoSpacing"/>
        <w:ind w:left="709"/>
        <w:rPr>
          <w:rFonts w:ascii="Arial" w:hAnsi="Arial" w:cs="Arial"/>
          <w:b/>
          <w:sz w:val="24"/>
        </w:rPr>
      </w:pPr>
    </w:p>
    <w:p w14:paraId="6D0BFCCA" w14:textId="77777777" w:rsidR="00233C07" w:rsidRDefault="00233C07" w:rsidP="001833EA">
      <w:pPr>
        <w:pStyle w:val="NoSpacing"/>
        <w:ind w:left="709"/>
        <w:rPr>
          <w:rFonts w:ascii="Arial" w:hAnsi="Arial" w:cs="Arial"/>
          <w:b/>
          <w:sz w:val="24"/>
        </w:rPr>
      </w:pPr>
    </w:p>
    <w:p w14:paraId="5F01B685" w14:textId="77777777" w:rsidR="00233C07" w:rsidRDefault="00233C07" w:rsidP="001833EA">
      <w:pPr>
        <w:pStyle w:val="NoSpacing"/>
        <w:ind w:left="709"/>
        <w:rPr>
          <w:rFonts w:ascii="Arial" w:hAnsi="Arial" w:cs="Arial"/>
          <w:b/>
          <w:sz w:val="24"/>
        </w:rPr>
      </w:pPr>
    </w:p>
    <w:p w14:paraId="7B89455F" w14:textId="77777777" w:rsidR="00233C07" w:rsidRDefault="00233C07" w:rsidP="001833EA">
      <w:pPr>
        <w:pStyle w:val="NoSpacing"/>
        <w:ind w:left="709"/>
        <w:rPr>
          <w:rFonts w:ascii="Arial" w:hAnsi="Arial" w:cs="Arial"/>
          <w:b/>
          <w:sz w:val="24"/>
        </w:rPr>
      </w:pPr>
    </w:p>
    <w:p w14:paraId="4D042163" w14:textId="77777777" w:rsidR="00233C07" w:rsidRDefault="00233C07" w:rsidP="001833EA">
      <w:pPr>
        <w:pStyle w:val="NoSpacing"/>
        <w:ind w:left="709"/>
        <w:rPr>
          <w:rFonts w:ascii="Arial" w:hAnsi="Arial" w:cs="Arial"/>
          <w:b/>
          <w:sz w:val="24"/>
        </w:rPr>
      </w:pPr>
    </w:p>
    <w:p w14:paraId="34E5FFF7" w14:textId="77777777" w:rsidR="00233C07" w:rsidRDefault="00233C07" w:rsidP="001833EA">
      <w:pPr>
        <w:pStyle w:val="NoSpacing"/>
        <w:ind w:left="709"/>
        <w:rPr>
          <w:rFonts w:ascii="Arial" w:hAnsi="Arial" w:cs="Arial"/>
          <w:b/>
          <w:sz w:val="24"/>
        </w:rPr>
      </w:pPr>
    </w:p>
    <w:p w14:paraId="776AEF4A" w14:textId="77777777" w:rsidR="00233C07" w:rsidRDefault="00233C07" w:rsidP="001833EA">
      <w:pPr>
        <w:pStyle w:val="NoSpacing"/>
        <w:ind w:left="709"/>
        <w:rPr>
          <w:rFonts w:ascii="Arial" w:hAnsi="Arial" w:cs="Arial"/>
          <w:b/>
          <w:sz w:val="24"/>
        </w:rPr>
      </w:pPr>
    </w:p>
    <w:p w14:paraId="0B167197" w14:textId="77777777" w:rsidR="00233C07" w:rsidRDefault="00233C07" w:rsidP="001833EA">
      <w:pPr>
        <w:pStyle w:val="NoSpacing"/>
        <w:ind w:left="709"/>
        <w:rPr>
          <w:rFonts w:ascii="Arial" w:hAnsi="Arial" w:cs="Arial"/>
          <w:b/>
          <w:sz w:val="24"/>
        </w:rPr>
      </w:pPr>
    </w:p>
    <w:p w14:paraId="4A6A2BF0" w14:textId="77777777" w:rsidR="00233C07" w:rsidRDefault="00233C07" w:rsidP="001833EA">
      <w:pPr>
        <w:pStyle w:val="NoSpacing"/>
        <w:ind w:left="709"/>
        <w:rPr>
          <w:rFonts w:ascii="Arial" w:hAnsi="Arial" w:cs="Arial"/>
          <w:b/>
          <w:sz w:val="24"/>
        </w:rPr>
      </w:pPr>
    </w:p>
    <w:p w14:paraId="20B67986" w14:textId="77777777" w:rsidR="00233C07" w:rsidRDefault="00233C07" w:rsidP="001833EA">
      <w:pPr>
        <w:pStyle w:val="NoSpacing"/>
        <w:ind w:left="709"/>
        <w:rPr>
          <w:rFonts w:ascii="Arial" w:hAnsi="Arial" w:cs="Arial"/>
          <w:b/>
          <w:sz w:val="24"/>
        </w:rPr>
      </w:pPr>
    </w:p>
    <w:p w14:paraId="48552AF2" w14:textId="77777777" w:rsidR="009A3330" w:rsidRDefault="009A3330" w:rsidP="009A3330">
      <w:pPr>
        <w:pStyle w:val="NoSpacing"/>
        <w:rPr>
          <w:rFonts w:ascii="Arial" w:hAnsi="Arial" w:cs="Arial"/>
          <w:b/>
          <w:sz w:val="24"/>
        </w:rPr>
      </w:pPr>
    </w:p>
    <w:p w14:paraId="473220A8" w14:textId="77777777" w:rsidR="009A3330" w:rsidRDefault="009A3330" w:rsidP="009A3330">
      <w:pPr>
        <w:pStyle w:val="NoSpacing"/>
        <w:rPr>
          <w:rFonts w:ascii="Arial" w:hAnsi="Arial" w:cs="Arial"/>
          <w:b/>
          <w:sz w:val="24"/>
        </w:rPr>
      </w:pPr>
    </w:p>
    <w:p w14:paraId="2C48B067" w14:textId="77777777" w:rsidR="00B62189" w:rsidRDefault="00B62189" w:rsidP="009A3330">
      <w:pPr>
        <w:pStyle w:val="NoSpacing"/>
        <w:rPr>
          <w:rFonts w:ascii="Arial" w:hAnsi="Arial" w:cs="Arial"/>
          <w:b/>
          <w:sz w:val="24"/>
        </w:rPr>
      </w:pPr>
    </w:p>
    <w:p w14:paraId="624757E9" w14:textId="77777777" w:rsidR="00B62189" w:rsidRDefault="00B62189" w:rsidP="009A3330">
      <w:pPr>
        <w:pStyle w:val="NoSpacing"/>
        <w:rPr>
          <w:rFonts w:ascii="Arial" w:hAnsi="Arial" w:cs="Arial"/>
          <w:b/>
          <w:sz w:val="24"/>
        </w:rPr>
      </w:pPr>
    </w:p>
    <w:p w14:paraId="542E42EC" w14:textId="77777777" w:rsidR="00B62189" w:rsidRDefault="00B62189" w:rsidP="009A3330">
      <w:pPr>
        <w:pStyle w:val="NoSpacing"/>
        <w:rPr>
          <w:rFonts w:ascii="Arial" w:hAnsi="Arial" w:cs="Arial"/>
          <w:b/>
          <w:sz w:val="24"/>
        </w:rPr>
      </w:pPr>
    </w:p>
    <w:p w14:paraId="1F7DF5DB" w14:textId="77777777" w:rsidR="00B62189" w:rsidRDefault="00B62189" w:rsidP="009A3330">
      <w:pPr>
        <w:pStyle w:val="NoSpacing"/>
        <w:rPr>
          <w:rFonts w:ascii="Arial" w:hAnsi="Arial" w:cs="Arial"/>
          <w:b/>
          <w:sz w:val="24"/>
        </w:rPr>
      </w:pPr>
    </w:p>
    <w:p w14:paraId="3FA5D2BC" w14:textId="77777777" w:rsidR="00B62189" w:rsidRDefault="00B62189" w:rsidP="009A3330">
      <w:pPr>
        <w:pStyle w:val="NoSpacing"/>
        <w:rPr>
          <w:rFonts w:ascii="Arial" w:hAnsi="Arial" w:cs="Arial"/>
          <w:b/>
          <w:sz w:val="24"/>
        </w:rPr>
      </w:pPr>
    </w:p>
    <w:p w14:paraId="2221EB83" w14:textId="77777777" w:rsidR="00B62189" w:rsidRDefault="00B62189" w:rsidP="009A3330">
      <w:pPr>
        <w:pStyle w:val="NoSpacing"/>
        <w:rPr>
          <w:rFonts w:ascii="Arial" w:hAnsi="Arial" w:cs="Arial"/>
          <w:b/>
          <w:sz w:val="24"/>
        </w:rPr>
      </w:pPr>
    </w:p>
    <w:p w14:paraId="33E22D23" w14:textId="579249B1" w:rsidR="00272DD1" w:rsidRPr="0004546B" w:rsidRDefault="001277CD" w:rsidP="009A3330">
      <w:pPr>
        <w:pStyle w:val="NoSpacing"/>
        <w:rPr>
          <w:rFonts w:ascii="Arial" w:hAnsi="Arial" w:cs="Arial"/>
          <w:b/>
          <w:sz w:val="24"/>
        </w:rPr>
      </w:pPr>
      <w:r>
        <w:rPr>
          <w:rFonts w:ascii="Arial" w:hAnsi="Arial" w:cs="Arial"/>
          <w:b/>
          <w:sz w:val="24"/>
        </w:rPr>
        <w:lastRenderedPageBreak/>
        <w:t>Appendix 6</w:t>
      </w:r>
    </w:p>
    <w:p w14:paraId="554129D8" w14:textId="77777777" w:rsidR="00D622C4" w:rsidRPr="00D622C4" w:rsidRDefault="00D622C4" w:rsidP="00D622C4">
      <w:pPr>
        <w:pStyle w:val="NoSpacing"/>
        <w:ind w:left="720"/>
        <w:rPr>
          <w:rFonts w:ascii="Arial" w:hAnsi="Arial" w:cs="Arial"/>
          <w:b/>
        </w:rPr>
      </w:pPr>
    </w:p>
    <w:p w14:paraId="554129D9" w14:textId="77777777" w:rsidR="00D622C4" w:rsidRPr="0004546B" w:rsidRDefault="0004546B" w:rsidP="00D622C4">
      <w:pPr>
        <w:pStyle w:val="NoSpacing"/>
        <w:ind w:left="720"/>
        <w:rPr>
          <w:rFonts w:ascii="Arial" w:hAnsi="Arial" w:cs="Arial"/>
          <w:b/>
          <w:sz w:val="24"/>
        </w:rPr>
      </w:pPr>
      <w:r w:rsidRPr="0004546B">
        <w:rPr>
          <w:rFonts w:ascii="Arial" w:hAnsi="Arial" w:cs="Arial"/>
          <w:b/>
          <w:sz w:val="24"/>
        </w:rPr>
        <w:t>Guidance for Parents</w:t>
      </w:r>
      <w:r>
        <w:rPr>
          <w:rFonts w:ascii="Arial" w:hAnsi="Arial" w:cs="Arial"/>
          <w:b/>
          <w:sz w:val="24"/>
        </w:rPr>
        <w:t xml:space="preserve"> </w:t>
      </w:r>
      <w:r w:rsidRPr="0004546B">
        <w:rPr>
          <w:rFonts w:ascii="Arial" w:hAnsi="Arial" w:cs="Arial"/>
          <w:b/>
          <w:sz w:val="24"/>
        </w:rPr>
        <w:t>/</w:t>
      </w:r>
      <w:r>
        <w:rPr>
          <w:rFonts w:ascii="Arial" w:hAnsi="Arial" w:cs="Arial"/>
          <w:b/>
          <w:sz w:val="24"/>
        </w:rPr>
        <w:t xml:space="preserve"> </w:t>
      </w:r>
      <w:r w:rsidRPr="0004546B">
        <w:rPr>
          <w:rFonts w:ascii="Arial" w:hAnsi="Arial" w:cs="Arial"/>
          <w:b/>
          <w:sz w:val="24"/>
        </w:rPr>
        <w:t>Carers</w:t>
      </w:r>
    </w:p>
    <w:p w14:paraId="554129DA" w14:textId="77777777" w:rsidR="00D622C4" w:rsidRPr="00D622C4" w:rsidRDefault="00D622C4" w:rsidP="00D622C4">
      <w:pPr>
        <w:pStyle w:val="NoSpacing"/>
        <w:ind w:left="720"/>
        <w:rPr>
          <w:rFonts w:ascii="Arial" w:hAnsi="Arial" w:cs="Arial"/>
        </w:rPr>
      </w:pPr>
    </w:p>
    <w:p w14:paraId="554129DB" w14:textId="77538A02" w:rsidR="00D622C4" w:rsidRPr="00D622C4" w:rsidRDefault="00D622C4" w:rsidP="00D622C4">
      <w:pPr>
        <w:pStyle w:val="NoSpacing"/>
        <w:ind w:left="720"/>
        <w:rPr>
          <w:rFonts w:ascii="Arial" w:hAnsi="Arial" w:cs="Arial"/>
        </w:rPr>
      </w:pPr>
      <w:r w:rsidRPr="00D622C4">
        <w:rPr>
          <w:rFonts w:ascii="Arial" w:hAnsi="Arial" w:cs="Arial"/>
        </w:rPr>
        <w:t>Hopefully</w:t>
      </w:r>
      <w:r w:rsidR="000B1CA2">
        <w:rPr>
          <w:rFonts w:ascii="Arial" w:hAnsi="Arial" w:cs="Arial"/>
        </w:rPr>
        <w:t>,</w:t>
      </w:r>
      <w:r w:rsidRPr="00D622C4">
        <w:rPr>
          <w:rFonts w:ascii="Arial" w:hAnsi="Arial" w:cs="Arial"/>
        </w:rPr>
        <w:t xml:space="preserve"> this information will help you</w:t>
      </w:r>
      <w:r w:rsidR="001833EA">
        <w:rPr>
          <w:rFonts w:ascii="Arial" w:hAnsi="Arial" w:cs="Arial"/>
        </w:rPr>
        <w:t xml:space="preserve"> to understand the requirements of attendance.</w:t>
      </w:r>
    </w:p>
    <w:p w14:paraId="554129DC" w14:textId="77777777" w:rsidR="00D622C4" w:rsidRPr="00D622C4" w:rsidRDefault="00D622C4" w:rsidP="00D622C4">
      <w:pPr>
        <w:pStyle w:val="NoSpacing"/>
        <w:ind w:left="720"/>
        <w:rPr>
          <w:rFonts w:ascii="Arial" w:hAnsi="Arial" w:cs="Arial"/>
        </w:rPr>
      </w:pPr>
    </w:p>
    <w:p w14:paraId="554129DD" w14:textId="45ECB481" w:rsidR="00D622C4" w:rsidRPr="00E74591" w:rsidRDefault="00FF2D18" w:rsidP="00D622C4">
      <w:pPr>
        <w:pStyle w:val="NoSpacing"/>
        <w:ind w:left="720"/>
        <w:rPr>
          <w:rFonts w:ascii="Arial" w:hAnsi="Arial" w:cs="Arial"/>
          <w:b/>
        </w:rPr>
      </w:pPr>
      <w:r>
        <w:rPr>
          <w:rFonts w:ascii="Arial" w:hAnsi="Arial" w:cs="Arial"/>
        </w:rPr>
        <w:t xml:space="preserve">As </w:t>
      </w:r>
      <w:r w:rsidR="00D622C4" w:rsidRPr="00D622C4">
        <w:rPr>
          <w:rFonts w:ascii="Arial" w:hAnsi="Arial" w:cs="Arial"/>
        </w:rPr>
        <w:t>Parents</w:t>
      </w:r>
      <w:r w:rsidR="001833EA">
        <w:rPr>
          <w:rFonts w:ascii="Arial" w:hAnsi="Arial" w:cs="Arial"/>
        </w:rPr>
        <w:t>/Carers</w:t>
      </w:r>
      <w:r w:rsidR="0004546B">
        <w:rPr>
          <w:rFonts w:ascii="Arial" w:hAnsi="Arial" w:cs="Arial"/>
        </w:rPr>
        <w:t>,</w:t>
      </w:r>
      <w:r w:rsidR="00D622C4" w:rsidRPr="00D622C4">
        <w:rPr>
          <w:rFonts w:ascii="Arial" w:hAnsi="Arial" w:cs="Arial"/>
        </w:rPr>
        <w:t xml:space="preserve"> </w:t>
      </w:r>
      <w:r>
        <w:rPr>
          <w:rFonts w:ascii="Arial" w:hAnsi="Arial" w:cs="Arial"/>
        </w:rPr>
        <w:t xml:space="preserve">you </w:t>
      </w:r>
      <w:r w:rsidR="00D622C4" w:rsidRPr="00D622C4">
        <w:rPr>
          <w:rFonts w:ascii="Arial" w:hAnsi="Arial" w:cs="Arial"/>
        </w:rPr>
        <w:t xml:space="preserve">have a legal duty to </w:t>
      </w:r>
      <w:r w:rsidR="001833EA">
        <w:rPr>
          <w:rFonts w:ascii="Arial" w:hAnsi="Arial" w:cs="Arial"/>
        </w:rPr>
        <w:t>ensure that your child</w:t>
      </w:r>
      <w:r w:rsidR="00D622C4" w:rsidRPr="00D622C4">
        <w:rPr>
          <w:rFonts w:ascii="Arial" w:hAnsi="Arial" w:cs="Arial"/>
        </w:rPr>
        <w:t xml:space="preserve"> attends and stays at </w:t>
      </w:r>
      <w:r w:rsidR="00D622C4">
        <w:rPr>
          <w:rFonts w:ascii="Arial" w:hAnsi="Arial" w:cs="Arial"/>
        </w:rPr>
        <w:t>the UTC</w:t>
      </w:r>
      <w:r w:rsidR="001833EA">
        <w:rPr>
          <w:rFonts w:ascii="Arial" w:hAnsi="Arial" w:cs="Arial"/>
        </w:rPr>
        <w:t>, and that he/</w:t>
      </w:r>
      <w:r w:rsidR="00D622C4" w:rsidRPr="00D622C4">
        <w:rPr>
          <w:rFonts w:ascii="Arial" w:hAnsi="Arial" w:cs="Arial"/>
        </w:rPr>
        <w:t>she</w:t>
      </w:r>
      <w:r w:rsidR="001833EA">
        <w:rPr>
          <w:rFonts w:ascii="Arial" w:hAnsi="Arial" w:cs="Arial"/>
        </w:rPr>
        <w:t>/they arrive</w:t>
      </w:r>
      <w:r w:rsidR="00D622C4" w:rsidRPr="00D622C4">
        <w:rPr>
          <w:rFonts w:ascii="Arial" w:hAnsi="Arial" w:cs="Arial"/>
        </w:rPr>
        <w:t xml:space="preserve"> on time. You should ensure that students are</w:t>
      </w:r>
      <w:r w:rsidR="00D622C4">
        <w:rPr>
          <w:rFonts w:ascii="Arial" w:hAnsi="Arial" w:cs="Arial"/>
        </w:rPr>
        <w:t xml:space="preserve"> appropriately dressed in their UTC</w:t>
      </w:r>
      <w:r w:rsidR="00D622C4" w:rsidRPr="00D622C4">
        <w:rPr>
          <w:rFonts w:ascii="Arial" w:hAnsi="Arial" w:cs="Arial"/>
        </w:rPr>
        <w:t xml:space="preserve"> uniform and bring the relevant equipment. If you are not </w:t>
      </w:r>
      <w:r w:rsidR="00D622C4" w:rsidRPr="00E74591">
        <w:rPr>
          <w:rFonts w:ascii="Arial" w:hAnsi="Arial" w:cs="Arial"/>
        </w:rPr>
        <w:t xml:space="preserve">sure about the uniform or equipment, please look at the relevant section of the prospectus or website There will be times when your child cannot </w:t>
      </w:r>
      <w:r w:rsidR="008E714A" w:rsidRPr="00E74591">
        <w:rPr>
          <w:rFonts w:ascii="Arial" w:hAnsi="Arial" w:cs="Arial"/>
        </w:rPr>
        <w:t>attend</w:t>
      </w:r>
      <w:r w:rsidR="00D622C4" w:rsidRPr="00E74591">
        <w:rPr>
          <w:rFonts w:ascii="Arial" w:hAnsi="Arial" w:cs="Arial"/>
        </w:rPr>
        <w:t xml:space="preserve"> the UTC: for example, if they are ill. But taking time off for holidays, shopping or days out is not acceptable. If your child </w:t>
      </w:r>
      <w:r w:rsidR="009242CD" w:rsidRPr="00E74591">
        <w:rPr>
          <w:rFonts w:ascii="Arial" w:hAnsi="Arial" w:cs="Arial"/>
        </w:rPr>
        <w:t xml:space="preserve">refuses to </w:t>
      </w:r>
      <w:r w:rsidR="00D622C4" w:rsidRPr="00E74591">
        <w:rPr>
          <w:rFonts w:ascii="Arial" w:hAnsi="Arial" w:cs="Arial"/>
        </w:rPr>
        <w:t>come to the UTC and you ar</w:t>
      </w:r>
      <w:r w:rsidR="001833EA">
        <w:rPr>
          <w:rFonts w:ascii="Arial" w:hAnsi="Arial" w:cs="Arial"/>
        </w:rPr>
        <w:t>e struggling to deal with them</w:t>
      </w:r>
      <w:r w:rsidR="00D622C4" w:rsidRPr="00E74591">
        <w:rPr>
          <w:rFonts w:ascii="Arial" w:hAnsi="Arial" w:cs="Arial"/>
        </w:rPr>
        <w:t>, please let</w:t>
      </w:r>
      <w:r w:rsidR="003D409B" w:rsidRPr="00E74591">
        <w:rPr>
          <w:rFonts w:ascii="Arial" w:hAnsi="Arial" w:cs="Arial"/>
        </w:rPr>
        <w:t xml:space="preserve"> </w:t>
      </w:r>
      <w:r w:rsidR="009E1104" w:rsidRPr="00E74591">
        <w:rPr>
          <w:rFonts w:ascii="Arial" w:hAnsi="Arial" w:cs="Arial"/>
        </w:rPr>
        <w:t>the UTC</w:t>
      </w:r>
      <w:r w:rsidR="003D409B" w:rsidRPr="00E74591">
        <w:rPr>
          <w:rFonts w:ascii="Arial" w:hAnsi="Arial" w:cs="Arial"/>
        </w:rPr>
        <w:t xml:space="preserve"> </w:t>
      </w:r>
      <w:r w:rsidR="001833EA">
        <w:rPr>
          <w:rFonts w:ascii="Arial" w:hAnsi="Arial" w:cs="Arial"/>
        </w:rPr>
        <w:t>know and we</w:t>
      </w:r>
      <w:r w:rsidR="00D622C4" w:rsidRPr="00E74591">
        <w:rPr>
          <w:rFonts w:ascii="Arial" w:hAnsi="Arial" w:cs="Arial"/>
        </w:rPr>
        <w:t xml:space="preserve"> will be able to help and advise you</w:t>
      </w:r>
      <w:r w:rsidR="00A41F06" w:rsidRPr="00E74591">
        <w:rPr>
          <w:rFonts w:ascii="Arial" w:hAnsi="Arial" w:cs="Arial"/>
        </w:rPr>
        <w:t>.</w:t>
      </w:r>
      <w:r w:rsidR="008E714A" w:rsidRPr="00E74591">
        <w:rPr>
          <w:rFonts w:ascii="Arial" w:hAnsi="Arial" w:cs="Arial"/>
        </w:rPr>
        <w:t xml:space="preserve"> </w:t>
      </w:r>
    </w:p>
    <w:p w14:paraId="554129DE" w14:textId="77777777" w:rsidR="00D622C4" w:rsidRPr="00E74591" w:rsidRDefault="00D622C4" w:rsidP="00D622C4">
      <w:pPr>
        <w:pStyle w:val="NoSpacing"/>
        <w:ind w:left="720"/>
        <w:rPr>
          <w:rFonts w:ascii="Arial" w:hAnsi="Arial" w:cs="Arial"/>
        </w:rPr>
      </w:pPr>
    </w:p>
    <w:p w14:paraId="554129DF" w14:textId="77777777" w:rsidR="00D622C4" w:rsidRPr="00E74591" w:rsidRDefault="00D622C4" w:rsidP="00D622C4">
      <w:pPr>
        <w:pStyle w:val="NoSpacing"/>
        <w:ind w:left="720"/>
        <w:rPr>
          <w:rFonts w:ascii="Arial" w:hAnsi="Arial" w:cs="Arial"/>
          <w:b/>
        </w:rPr>
      </w:pPr>
      <w:r w:rsidRPr="00E74591">
        <w:rPr>
          <w:rFonts w:ascii="Arial" w:hAnsi="Arial" w:cs="Arial"/>
          <w:b/>
        </w:rPr>
        <w:t>When is it all right for your child to stay away from the UTC?</w:t>
      </w:r>
    </w:p>
    <w:p w14:paraId="554129E0" w14:textId="77777777" w:rsidR="00D622C4" w:rsidRPr="00E74591" w:rsidRDefault="00D622C4" w:rsidP="00D622C4">
      <w:pPr>
        <w:pStyle w:val="NoSpacing"/>
        <w:ind w:left="720"/>
        <w:rPr>
          <w:rFonts w:ascii="Arial" w:hAnsi="Arial" w:cs="Arial"/>
        </w:rPr>
      </w:pPr>
    </w:p>
    <w:p w14:paraId="554129E1" w14:textId="19FB58D8" w:rsidR="00D622C4" w:rsidRPr="00E74591" w:rsidRDefault="00D622C4" w:rsidP="00D622C4">
      <w:pPr>
        <w:pStyle w:val="NoSpacing"/>
        <w:ind w:left="720"/>
        <w:rPr>
          <w:rFonts w:ascii="Arial" w:hAnsi="Arial" w:cs="Arial"/>
        </w:rPr>
      </w:pPr>
      <w:r w:rsidRPr="00E74591">
        <w:rPr>
          <w:rFonts w:ascii="Arial" w:hAnsi="Arial" w:cs="Arial"/>
        </w:rPr>
        <w:t xml:space="preserve">If a student is ill: parents/carers should inform the UTC </w:t>
      </w:r>
      <w:r w:rsidR="006469E2" w:rsidRPr="00E74591">
        <w:rPr>
          <w:rFonts w:ascii="Arial" w:hAnsi="Arial" w:cs="Arial"/>
        </w:rPr>
        <w:t>every</w:t>
      </w:r>
      <w:r w:rsidRPr="00E74591">
        <w:rPr>
          <w:rFonts w:ascii="Arial" w:hAnsi="Arial" w:cs="Arial"/>
        </w:rPr>
        <w:t xml:space="preserve"> day of absence, by telephone. </w:t>
      </w:r>
      <w:r w:rsidR="001833EA">
        <w:rPr>
          <w:rFonts w:ascii="Arial" w:hAnsi="Arial" w:cs="Arial"/>
        </w:rPr>
        <w:t xml:space="preserve">Call the main UTC number, 01325 430250 and press option 1 for student attendance. </w:t>
      </w:r>
    </w:p>
    <w:p w14:paraId="554129E2" w14:textId="77777777" w:rsidR="006469E2" w:rsidRPr="00E74591" w:rsidRDefault="006469E2" w:rsidP="00D622C4">
      <w:pPr>
        <w:pStyle w:val="NoSpacing"/>
        <w:ind w:left="720"/>
        <w:rPr>
          <w:rFonts w:ascii="Arial" w:hAnsi="Arial" w:cs="Arial"/>
        </w:rPr>
      </w:pPr>
    </w:p>
    <w:p w14:paraId="554129E3" w14:textId="03E85C3C" w:rsidR="00D622C4" w:rsidRPr="00E74591" w:rsidRDefault="00D622C4" w:rsidP="00D622C4">
      <w:pPr>
        <w:pStyle w:val="NoSpacing"/>
        <w:ind w:left="720"/>
        <w:rPr>
          <w:rFonts w:ascii="Arial" w:hAnsi="Arial" w:cs="Arial"/>
        </w:rPr>
      </w:pPr>
      <w:r w:rsidRPr="00E74591">
        <w:rPr>
          <w:rFonts w:ascii="Arial" w:hAnsi="Arial" w:cs="Arial"/>
        </w:rPr>
        <w:t xml:space="preserve">If a student has a hospital appointment: please </w:t>
      </w:r>
      <w:r w:rsidR="006469E2" w:rsidRPr="00E74591">
        <w:rPr>
          <w:rFonts w:ascii="Arial" w:hAnsi="Arial" w:cs="Arial"/>
        </w:rPr>
        <w:t>aim</w:t>
      </w:r>
      <w:r w:rsidRPr="00E74591">
        <w:rPr>
          <w:rFonts w:ascii="Arial" w:hAnsi="Arial" w:cs="Arial"/>
        </w:rPr>
        <w:t xml:space="preserve"> to arrange appointments during holidays or out of UTC hours. Naturally</w:t>
      </w:r>
      <w:r w:rsidR="006469E2" w:rsidRPr="00E74591">
        <w:rPr>
          <w:rFonts w:ascii="Arial" w:hAnsi="Arial" w:cs="Arial"/>
        </w:rPr>
        <w:t>,</w:t>
      </w:r>
      <w:r w:rsidRPr="00E74591">
        <w:rPr>
          <w:rFonts w:ascii="Arial" w:hAnsi="Arial" w:cs="Arial"/>
        </w:rPr>
        <w:t xml:space="preserve"> there may be times when this is</w:t>
      </w:r>
      <w:r w:rsidR="009242CD" w:rsidRPr="00E74591">
        <w:rPr>
          <w:rFonts w:ascii="Arial" w:hAnsi="Arial" w:cs="Arial"/>
        </w:rPr>
        <w:t xml:space="preserve"> not</w:t>
      </w:r>
      <w:r w:rsidRPr="00E74591">
        <w:rPr>
          <w:rFonts w:ascii="Arial" w:hAnsi="Arial" w:cs="Arial"/>
        </w:rPr>
        <w:t xml:space="preserve"> possible, but </w:t>
      </w:r>
      <w:r w:rsidR="006469E2" w:rsidRPr="00E74591">
        <w:rPr>
          <w:rFonts w:ascii="Arial" w:hAnsi="Arial" w:cs="Arial"/>
        </w:rPr>
        <w:t xml:space="preserve">please </w:t>
      </w:r>
      <w:r w:rsidRPr="00E74591">
        <w:rPr>
          <w:rFonts w:ascii="Arial" w:hAnsi="Arial" w:cs="Arial"/>
        </w:rPr>
        <w:t xml:space="preserve">let </w:t>
      </w:r>
      <w:r w:rsidR="009242CD" w:rsidRPr="00E74591">
        <w:rPr>
          <w:rFonts w:ascii="Arial" w:hAnsi="Arial" w:cs="Arial"/>
        </w:rPr>
        <w:t>the Attendance Officer</w:t>
      </w:r>
      <w:r w:rsidRPr="00E74591">
        <w:rPr>
          <w:rFonts w:ascii="Arial" w:hAnsi="Arial" w:cs="Arial"/>
        </w:rPr>
        <w:t xml:space="preserve"> kno</w:t>
      </w:r>
      <w:r w:rsidR="00FF2D18">
        <w:rPr>
          <w:rFonts w:ascii="Arial" w:hAnsi="Arial" w:cs="Arial"/>
        </w:rPr>
        <w:t xml:space="preserve">w in advance of the appointment.  You will be required to </w:t>
      </w:r>
      <w:r w:rsidR="001833EA">
        <w:rPr>
          <w:rFonts w:ascii="Arial" w:hAnsi="Arial" w:cs="Arial"/>
        </w:rPr>
        <w:t xml:space="preserve">provide a copy of the appointment letter or card. </w:t>
      </w:r>
    </w:p>
    <w:p w14:paraId="554129E4" w14:textId="77777777" w:rsidR="00D622C4" w:rsidRPr="00E74591" w:rsidRDefault="00D622C4" w:rsidP="00D622C4">
      <w:pPr>
        <w:pStyle w:val="NoSpacing"/>
        <w:ind w:left="720"/>
        <w:rPr>
          <w:rFonts w:ascii="Arial" w:hAnsi="Arial" w:cs="Arial"/>
        </w:rPr>
      </w:pPr>
    </w:p>
    <w:p w14:paraId="554129E5" w14:textId="77777777" w:rsidR="00A41F06" w:rsidRPr="00E74591" w:rsidRDefault="00A41F06" w:rsidP="00D622C4">
      <w:pPr>
        <w:pStyle w:val="NoSpacing"/>
        <w:ind w:left="720"/>
        <w:rPr>
          <w:rFonts w:ascii="Arial" w:hAnsi="Arial" w:cs="Arial"/>
        </w:rPr>
      </w:pPr>
      <w:r w:rsidRPr="00E74591">
        <w:rPr>
          <w:rFonts w:ascii="Arial" w:hAnsi="Arial" w:cs="Arial"/>
        </w:rPr>
        <w:t>If the Principal has approved another activity in advance e.g. sporting activity or apprenticeship / university interview.</w:t>
      </w:r>
    </w:p>
    <w:p w14:paraId="554129E6" w14:textId="77777777" w:rsidR="00A41F06" w:rsidRPr="00E74591" w:rsidRDefault="00A41F06" w:rsidP="00D622C4">
      <w:pPr>
        <w:pStyle w:val="NoSpacing"/>
        <w:ind w:left="720"/>
        <w:rPr>
          <w:rFonts w:ascii="Arial" w:hAnsi="Arial" w:cs="Arial"/>
        </w:rPr>
      </w:pPr>
    </w:p>
    <w:p w14:paraId="554129E7" w14:textId="77777777" w:rsidR="009242CD" w:rsidRPr="00E74591" w:rsidRDefault="00D622C4" w:rsidP="00123EBA">
      <w:pPr>
        <w:pStyle w:val="NoSpacing"/>
        <w:ind w:left="720"/>
        <w:rPr>
          <w:rFonts w:ascii="Arial" w:hAnsi="Arial" w:cs="Arial"/>
        </w:rPr>
      </w:pPr>
      <w:r w:rsidRPr="00E74591">
        <w:rPr>
          <w:rFonts w:ascii="Arial" w:hAnsi="Arial" w:cs="Arial"/>
        </w:rPr>
        <w:t>If there is a close family bereavement</w:t>
      </w:r>
      <w:r w:rsidR="009242CD" w:rsidRPr="00E74591">
        <w:rPr>
          <w:rFonts w:ascii="Arial" w:hAnsi="Arial" w:cs="Arial"/>
        </w:rPr>
        <w:t>, p</w:t>
      </w:r>
      <w:r w:rsidRPr="00E74591">
        <w:rPr>
          <w:rFonts w:ascii="Arial" w:hAnsi="Arial" w:cs="Arial"/>
        </w:rPr>
        <w:t xml:space="preserve">lease </w:t>
      </w:r>
      <w:r w:rsidR="009242CD" w:rsidRPr="00E74591">
        <w:rPr>
          <w:rFonts w:ascii="Arial" w:hAnsi="Arial" w:cs="Arial"/>
        </w:rPr>
        <w:t>inform</w:t>
      </w:r>
      <w:r w:rsidRPr="00E74591">
        <w:rPr>
          <w:rFonts w:ascii="Arial" w:hAnsi="Arial" w:cs="Arial"/>
        </w:rPr>
        <w:t xml:space="preserve"> the</w:t>
      </w:r>
      <w:r w:rsidR="009242CD" w:rsidRPr="00E74591">
        <w:rPr>
          <w:rFonts w:ascii="Arial" w:hAnsi="Arial" w:cs="Arial"/>
        </w:rPr>
        <w:t xml:space="preserve"> Attendance Officer immediately.</w:t>
      </w:r>
    </w:p>
    <w:p w14:paraId="554129E8" w14:textId="77777777" w:rsidR="00D622C4" w:rsidRPr="00E74591" w:rsidRDefault="009242CD" w:rsidP="00123EBA">
      <w:pPr>
        <w:pStyle w:val="NoSpacing"/>
        <w:ind w:left="720"/>
        <w:rPr>
          <w:rFonts w:ascii="Arial" w:hAnsi="Arial" w:cs="Arial"/>
        </w:rPr>
      </w:pPr>
      <w:r w:rsidRPr="00E74591">
        <w:rPr>
          <w:rFonts w:ascii="Arial" w:hAnsi="Arial" w:cs="Arial"/>
        </w:rPr>
        <w:t>A</w:t>
      </w:r>
      <w:r w:rsidR="00D622C4" w:rsidRPr="00E74591">
        <w:rPr>
          <w:rFonts w:ascii="Arial" w:hAnsi="Arial" w:cs="Arial"/>
        </w:rPr>
        <w:t xml:space="preserve">t the UTC we want to make sure that we treat </w:t>
      </w:r>
      <w:r w:rsidR="003D409B" w:rsidRPr="00E74591">
        <w:rPr>
          <w:rFonts w:ascii="Arial" w:hAnsi="Arial" w:cs="Arial"/>
        </w:rPr>
        <w:t>young people</w:t>
      </w:r>
      <w:r w:rsidR="00D622C4" w:rsidRPr="00E74591">
        <w:rPr>
          <w:rFonts w:ascii="Arial" w:hAnsi="Arial" w:cs="Arial"/>
        </w:rPr>
        <w:t xml:space="preserve"> sensitively when they are experiencing difficulties.</w:t>
      </w:r>
    </w:p>
    <w:p w14:paraId="554129E9" w14:textId="77777777" w:rsidR="00D622C4" w:rsidRPr="00E74591" w:rsidRDefault="00D622C4" w:rsidP="00D622C4">
      <w:pPr>
        <w:pStyle w:val="NoSpacing"/>
        <w:ind w:left="720"/>
        <w:rPr>
          <w:rFonts w:ascii="Arial" w:hAnsi="Arial" w:cs="Arial"/>
        </w:rPr>
      </w:pPr>
    </w:p>
    <w:p w14:paraId="554129EA" w14:textId="77777777" w:rsidR="00D622C4" w:rsidRPr="00E74591" w:rsidRDefault="00D622C4" w:rsidP="00D622C4">
      <w:pPr>
        <w:pStyle w:val="NoSpacing"/>
        <w:ind w:left="720"/>
        <w:rPr>
          <w:rFonts w:ascii="Arial" w:hAnsi="Arial" w:cs="Arial"/>
          <w:b/>
        </w:rPr>
      </w:pPr>
      <w:r w:rsidRPr="00E74591">
        <w:rPr>
          <w:rFonts w:ascii="Arial" w:hAnsi="Arial" w:cs="Arial"/>
          <w:b/>
        </w:rPr>
        <w:t>When is it not alright for your child to stay away from the UTC?</w:t>
      </w:r>
    </w:p>
    <w:p w14:paraId="554129EB" w14:textId="77777777" w:rsidR="00D622C4" w:rsidRPr="00E74591" w:rsidRDefault="00D622C4" w:rsidP="00D622C4">
      <w:pPr>
        <w:pStyle w:val="NoSpacing"/>
        <w:ind w:left="720"/>
        <w:rPr>
          <w:rFonts w:ascii="Arial" w:hAnsi="Arial" w:cs="Arial"/>
        </w:rPr>
      </w:pPr>
    </w:p>
    <w:p w14:paraId="554129EC" w14:textId="6AEF7508" w:rsidR="00D622C4" w:rsidRPr="00E74591" w:rsidRDefault="00D622C4" w:rsidP="00D622C4">
      <w:pPr>
        <w:pStyle w:val="NoSpacing"/>
        <w:ind w:left="720"/>
        <w:rPr>
          <w:rFonts w:ascii="Arial" w:hAnsi="Arial" w:cs="Arial"/>
        </w:rPr>
      </w:pPr>
      <w:r w:rsidRPr="00E74591">
        <w:rPr>
          <w:rFonts w:ascii="Arial" w:hAnsi="Arial" w:cs="Arial"/>
        </w:rPr>
        <w:t xml:space="preserve">It is not alright to keep your child off from the UTC if it is not one of the reasons identified in the previous section; if this happens then the absence will be unauthorised – only the </w:t>
      </w:r>
      <w:r w:rsidR="003D409B" w:rsidRPr="00E74591">
        <w:rPr>
          <w:rFonts w:ascii="Arial" w:hAnsi="Arial" w:cs="Arial"/>
        </w:rPr>
        <w:t>UTC</w:t>
      </w:r>
      <w:r w:rsidR="001833EA">
        <w:rPr>
          <w:rFonts w:ascii="Arial" w:hAnsi="Arial" w:cs="Arial"/>
        </w:rPr>
        <w:t xml:space="preserve"> can authorise absence </w:t>
      </w:r>
      <w:r w:rsidR="001833EA" w:rsidRPr="001833EA">
        <w:rPr>
          <w:rFonts w:ascii="Arial" w:hAnsi="Arial" w:cs="Arial"/>
          <w:b/>
        </w:rPr>
        <w:t>not</w:t>
      </w:r>
      <w:r w:rsidRPr="00E74591">
        <w:rPr>
          <w:rFonts w:ascii="Arial" w:hAnsi="Arial" w:cs="Arial"/>
        </w:rPr>
        <w:t xml:space="preserve"> parents. Parents can request leave of absence in other circumstances but the Principal will not grant leave simply on request to do so. Leave </w:t>
      </w:r>
      <w:r w:rsidR="009242CD" w:rsidRPr="00E74591">
        <w:rPr>
          <w:rFonts w:ascii="Arial" w:hAnsi="Arial" w:cs="Arial"/>
        </w:rPr>
        <w:t xml:space="preserve">will only </w:t>
      </w:r>
      <w:r w:rsidRPr="00E74591">
        <w:rPr>
          <w:rFonts w:ascii="Arial" w:hAnsi="Arial" w:cs="Arial"/>
        </w:rPr>
        <w:t xml:space="preserve">be granted </w:t>
      </w:r>
      <w:r w:rsidR="009242CD" w:rsidRPr="00E74591">
        <w:rPr>
          <w:rFonts w:ascii="Arial" w:hAnsi="Arial" w:cs="Arial"/>
        </w:rPr>
        <w:t>in exceptional circumstances.</w:t>
      </w:r>
    </w:p>
    <w:p w14:paraId="554129ED" w14:textId="77777777" w:rsidR="00D622C4" w:rsidRPr="00E74591" w:rsidRDefault="00D622C4" w:rsidP="00D622C4">
      <w:pPr>
        <w:pStyle w:val="NoSpacing"/>
        <w:ind w:left="720"/>
        <w:rPr>
          <w:rFonts w:ascii="Arial" w:hAnsi="Arial" w:cs="Arial"/>
        </w:rPr>
      </w:pPr>
    </w:p>
    <w:p w14:paraId="554129EE" w14:textId="77777777" w:rsidR="00D622C4" w:rsidRPr="003D409B" w:rsidRDefault="00D622C4" w:rsidP="00D622C4">
      <w:pPr>
        <w:pStyle w:val="NoSpacing"/>
        <w:ind w:left="720"/>
        <w:rPr>
          <w:rFonts w:ascii="Arial" w:hAnsi="Arial" w:cs="Arial"/>
          <w:b/>
        </w:rPr>
      </w:pPr>
      <w:r w:rsidRPr="00E74591">
        <w:rPr>
          <w:rFonts w:ascii="Arial" w:hAnsi="Arial" w:cs="Arial"/>
          <w:b/>
        </w:rPr>
        <w:t>Family Holidays</w:t>
      </w:r>
    </w:p>
    <w:p w14:paraId="554129EF" w14:textId="77777777" w:rsidR="00D622C4" w:rsidRPr="00D622C4" w:rsidRDefault="00D622C4" w:rsidP="00D622C4">
      <w:pPr>
        <w:pStyle w:val="NoSpacing"/>
        <w:ind w:left="720"/>
        <w:rPr>
          <w:rFonts w:ascii="Arial" w:hAnsi="Arial" w:cs="Arial"/>
        </w:rPr>
      </w:pPr>
    </w:p>
    <w:p w14:paraId="554129F0" w14:textId="77777777" w:rsidR="00D622C4" w:rsidRPr="00D622C4" w:rsidRDefault="00D622C4" w:rsidP="00D622C4">
      <w:pPr>
        <w:pStyle w:val="NoSpacing"/>
        <w:ind w:left="720"/>
        <w:rPr>
          <w:rFonts w:ascii="Arial" w:hAnsi="Arial" w:cs="Arial"/>
        </w:rPr>
      </w:pPr>
      <w:r w:rsidRPr="00D622C4">
        <w:rPr>
          <w:rFonts w:ascii="Arial" w:hAnsi="Arial" w:cs="Arial"/>
        </w:rPr>
        <w:t>There is no automatic entitlement to leave for family holidays and we actively discourage parents from taking holidays in term time and as such it will be treated as unauthorised absence. Parents should be aware that students who miss external examinations</w:t>
      </w:r>
      <w:r w:rsidR="009242CD">
        <w:rPr>
          <w:rFonts w:ascii="Arial" w:hAnsi="Arial" w:cs="Arial"/>
        </w:rPr>
        <w:t xml:space="preserve">, </w:t>
      </w:r>
      <w:r w:rsidRPr="00D622C4">
        <w:rPr>
          <w:rFonts w:ascii="Arial" w:hAnsi="Arial" w:cs="Arial"/>
        </w:rPr>
        <w:t>through unauthorised family holiday will be charged the examination entry fees.</w:t>
      </w:r>
    </w:p>
    <w:p w14:paraId="554129F1" w14:textId="77777777" w:rsidR="00D622C4" w:rsidRPr="00D622C4" w:rsidRDefault="00D622C4" w:rsidP="00D622C4">
      <w:pPr>
        <w:pStyle w:val="NoSpacing"/>
        <w:ind w:left="720"/>
        <w:rPr>
          <w:rFonts w:ascii="Arial" w:hAnsi="Arial" w:cs="Arial"/>
        </w:rPr>
      </w:pPr>
    </w:p>
    <w:p w14:paraId="554129F2" w14:textId="77777777" w:rsidR="00D622C4" w:rsidRPr="003D409B" w:rsidRDefault="00D622C4" w:rsidP="00D622C4">
      <w:pPr>
        <w:pStyle w:val="NoSpacing"/>
        <w:ind w:left="720"/>
        <w:rPr>
          <w:rFonts w:ascii="Arial" w:hAnsi="Arial" w:cs="Arial"/>
          <w:b/>
        </w:rPr>
      </w:pPr>
      <w:r w:rsidRPr="003D409B">
        <w:rPr>
          <w:rFonts w:ascii="Arial" w:hAnsi="Arial" w:cs="Arial"/>
          <w:b/>
        </w:rPr>
        <w:t>Unauthorised Absence</w:t>
      </w:r>
    </w:p>
    <w:p w14:paraId="554129F3" w14:textId="77777777" w:rsidR="00D622C4" w:rsidRPr="00D622C4" w:rsidRDefault="00D622C4" w:rsidP="00D622C4">
      <w:pPr>
        <w:pStyle w:val="NoSpacing"/>
        <w:ind w:left="720"/>
        <w:rPr>
          <w:rFonts w:ascii="Arial" w:hAnsi="Arial" w:cs="Arial"/>
        </w:rPr>
      </w:pPr>
    </w:p>
    <w:p w14:paraId="68A55115" w14:textId="76BDD99D" w:rsidR="001277CD" w:rsidRPr="00D622C4" w:rsidRDefault="00D622C4" w:rsidP="001277CD">
      <w:pPr>
        <w:pStyle w:val="NoSpacing"/>
        <w:ind w:left="720"/>
        <w:rPr>
          <w:rFonts w:ascii="Arial" w:hAnsi="Arial" w:cs="Arial"/>
        </w:rPr>
      </w:pPr>
      <w:r w:rsidRPr="00D622C4">
        <w:rPr>
          <w:rFonts w:ascii="Arial" w:hAnsi="Arial" w:cs="Arial"/>
        </w:rPr>
        <w:t>Any absence which has not been authorised by the</w:t>
      </w:r>
      <w:r>
        <w:rPr>
          <w:rFonts w:ascii="Arial" w:hAnsi="Arial" w:cs="Arial"/>
        </w:rPr>
        <w:t xml:space="preserve"> UTC</w:t>
      </w:r>
      <w:r w:rsidRPr="00D622C4">
        <w:rPr>
          <w:rFonts w:ascii="Arial" w:hAnsi="Arial" w:cs="Arial"/>
        </w:rPr>
        <w:t xml:space="preserve"> is recorded as unauthorised. You will be contacted by phone </w:t>
      </w:r>
      <w:r w:rsidR="009242CD">
        <w:rPr>
          <w:rFonts w:ascii="Arial" w:hAnsi="Arial" w:cs="Arial"/>
        </w:rPr>
        <w:t>or email on the first day of absence</w:t>
      </w:r>
      <w:r w:rsidRPr="00D622C4">
        <w:rPr>
          <w:rFonts w:ascii="Arial" w:hAnsi="Arial" w:cs="Arial"/>
        </w:rPr>
        <w:t xml:space="preserve">, if there has been no communication from you; </w:t>
      </w:r>
      <w:r w:rsidR="009242CD">
        <w:rPr>
          <w:rFonts w:ascii="Arial" w:hAnsi="Arial" w:cs="Arial"/>
        </w:rPr>
        <w:t xml:space="preserve">The </w:t>
      </w:r>
      <w:r w:rsidR="00EF6750">
        <w:rPr>
          <w:rFonts w:ascii="Arial" w:hAnsi="Arial" w:cs="Arial"/>
        </w:rPr>
        <w:t>A</w:t>
      </w:r>
      <w:r w:rsidR="009242CD">
        <w:rPr>
          <w:rFonts w:ascii="Arial" w:hAnsi="Arial" w:cs="Arial"/>
        </w:rPr>
        <w:t>ttendance Officer will make a home visit after</w:t>
      </w:r>
      <w:r w:rsidRPr="00D622C4">
        <w:rPr>
          <w:rFonts w:ascii="Arial" w:hAnsi="Arial" w:cs="Arial"/>
        </w:rPr>
        <w:t xml:space="preserve"> 3 days of absence without adequate explanation, or earlier in the case of a persistent absentee; Parents of persistently absent students will be expected to attend a meeting to resolve problems of attendance according to the protocol matrix. Legal action will be taken if persistent problems cannot be resolved. Days away from </w:t>
      </w:r>
      <w:r>
        <w:rPr>
          <w:rFonts w:ascii="Arial" w:hAnsi="Arial" w:cs="Arial"/>
        </w:rPr>
        <w:t>the UTC</w:t>
      </w:r>
      <w:r w:rsidRPr="00D622C4">
        <w:rPr>
          <w:rFonts w:ascii="Arial" w:hAnsi="Arial" w:cs="Arial"/>
        </w:rPr>
        <w:t xml:space="preserve"> for birthdays, days out, shopping, preparing for holidays </w:t>
      </w:r>
      <w:r w:rsidR="00441576" w:rsidRPr="00D622C4">
        <w:rPr>
          <w:rFonts w:ascii="Arial" w:hAnsi="Arial" w:cs="Arial"/>
        </w:rPr>
        <w:t>etc.</w:t>
      </w:r>
      <w:r w:rsidRPr="00D622C4">
        <w:rPr>
          <w:rFonts w:ascii="Arial" w:hAnsi="Arial" w:cs="Arial"/>
        </w:rPr>
        <w:t xml:space="preserve"> are not permissible.</w:t>
      </w:r>
    </w:p>
    <w:p w14:paraId="554129F5" w14:textId="77777777" w:rsidR="00D622C4" w:rsidRPr="00D622C4" w:rsidRDefault="00D622C4" w:rsidP="00E74591">
      <w:pPr>
        <w:pStyle w:val="NoSpacing"/>
        <w:rPr>
          <w:rFonts w:ascii="Arial" w:hAnsi="Arial" w:cs="Arial"/>
        </w:rPr>
      </w:pPr>
    </w:p>
    <w:p w14:paraId="16C1987F" w14:textId="77777777" w:rsidR="00233C07" w:rsidRDefault="00233C07" w:rsidP="00D622C4">
      <w:pPr>
        <w:pStyle w:val="NoSpacing"/>
        <w:ind w:left="720"/>
        <w:rPr>
          <w:rFonts w:ascii="Arial" w:hAnsi="Arial" w:cs="Arial"/>
          <w:b/>
        </w:rPr>
      </w:pPr>
    </w:p>
    <w:p w14:paraId="60A8288E" w14:textId="77777777" w:rsidR="00233C07" w:rsidRDefault="00233C07" w:rsidP="00D622C4">
      <w:pPr>
        <w:pStyle w:val="NoSpacing"/>
        <w:ind w:left="720"/>
        <w:rPr>
          <w:rFonts w:ascii="Arial" w:hAnsi="Arial" w:cs="Arial"/>
          <w:b/>
        </w:rPr>
      </w:pPr>
    </w:p>
    <w:p w14:paraId="6D56B9F6" w14:textId="77777777" w:rsidR="00233C07" w:rsidRDefault="00233C07" w:rsidP="00D622C4">
      <w:pPr>
        <w:pStyle w:val="NoSpacing"/>
        <w:ind w:left="720"/>
        <w:rPr>
          <w:rFonts w:ascii="Arial" w:hAnsi="Arial" w:cs="Arial"/>
          <w:b/>
        </w:rPr>
      </w:pPr>
    </w:p>
    <w:p w14:paraId="554129F6" w14:textId="3328F3ED" w:rsidR="00D622C4" w:rsidRDefault="00D622C4" w:rsidP="00D622C4">
      <w:pPr>
        <w:pStyle w:val="NoSpacing"/>
        <w:ind w:left="720"/>
        <w:rPr>
          <w:rFonts w:ascii="Arial" w:hAnsi="Arial" w:cs="Arial"/>
          <w:b/>
        </w:rPr>
      </w:pPr>
      <w:r w:rsidRPr="00EF6750">
        <w:rPr>
          <w:rFonts w:ascii="Arial" w:hAnsi="Arial" w:cs="Arial"/>
          <w:b/>
        </w:rPr>
        <w:t>Truancy</w:t>
      </w:r>
    </w:p>
    <w:p w14:paraId="452291C1" w14:textId="77777777" w:rsidR="00233C07" w:rsidRPr="00EF6750" w:rsidRDefault="00233C07" w:rsidP="00D622C4">
      <w:pPr>
        <w:pStyle w:val="NoSpacing"/>
        <w:ind w:left="720"/>
        <w:rPr>
          <w:rFonts w:ascii="Arial" w:hAnsi="Arial" w:cs="Arial"/>
          <w:b/>
        </w:rPr>
      </w:pPr>
    </w:p>
    <w:p w14:paraId="55412A2A" w14:textId="38CEB2EC" w:rsidR="005D06F3" w:rsidRPr="00B62189" w:rsidRDefault="00972430" w:rsidP="00B62189">
      <w:pPr>
        <w:pStyle w:val="NoSpacing"/>
        <w:ind w:left="720"/>
        <w:rPr>
          <w:rFonts w:ascii="Arial" w:hAnsi="Arial" w:cs="Arial"/>
        </w:rPr>
      </w:pPr>
      <w:r>
        <w:rPr>
          <w:rFonts w:ascii="Arial" w:hAnsi="Arial" w:cs="Arial"/>
        </w:rPr>
        <w:t xml:space="preserve">For safeguarding </w:t>
      </w:r>
      <w:r w:rsidR="009242CD">
        <w:rPr>
          <w:rFonts w:ascii="Arial" w:hAnsi="Arial" w:cs="Arial"/>
        </w:rPr>
        <w:t>reasons,</w:t>
      </w:r>
      <w:r>
        <w:rPr>
          <w:rFonts w:ascii="Arial" w:hAnsi="Arial" w:cs="Arial"/>
        </w:rPr>
        <w:t xml:space="preserve"> i</w:t>
      </w:r>
      <w:r w:rsidR="00D622C4" w:rsidRPr="00D622C4">
        <w:rPr>
          <w:rFonts w:ascii="Arial" w:hAnsi="Arial" w:cs="Arial"/>
        </w:rPr>
        <w:t xml:space="preserve">t is </w:t>
      </w:r>
      <w:r>
        <w:rPr>
          <w:rFonts w:ascii="Arial" w:hAnsi="Arial" w:cs="Arial"/>
        </w:rPr>
        <w:t>vital</w:t>
      </w:r>
      <w:r w:rsidR="00D622C4" w:rsidRPr="00D622C4">
        <w:rPr>
          <w:rFonts w:ascii="Arial" w:hAnsi="Arial" w:cs="Arial"/>
        </w:rPr>
        <w:t xml:space="preserve"> to know where </w:t>
      </w:r>
      <w:r>
        <w:rPr>
          <w:rFonts w:ascii="Arial" w:hAnsi="Arial" w:cs="Arial"/>
        </w:rPr>
        <w:t xml:space="preserve">our students </w:t>
      </w:r>
      <w:r w:rsidR="00D622C4" w:rsidRPr="00D622C4">
        <w:rPr>
          <w:rFonts w:ascii="Arial" w:hAnsi="Arial" w:cs="Arial"/>
        </w:rPr>
        <w:t xml:space="preserve">are. </w:t>
      </w:r>
      <w:r>
        <w:rPr>
          <w:rFonts w:ascii="Arial" w:hAnsi="Arial" w:cs="Arial"/>
        </w:rPr>
        <w:t xml:space="preserve"> </w:t>
      </w:r>
      <w:r w:rsidR="00D622C4" w:rsidRPr="00D622C4">
        <w:rPr>
          <w:rFonts w:ascii="Arial" w:hAnsi="Arial" w:cs="Arial"/>
        </w:rPr>
        <w:t xml:space="preserve">Truancy is often linked with other serious problems. If your child makes excuses </w:t>
      </w:r>
      <w:r w:rsidR="009242CD">
        <w:rPr>
          <w:rFonts w:ascii="Arial" w:hAnsi="Arial" w:cs="Arial"/>
        </w:rPr>
        <w:t>to not attend</w:t>
      </w:r>
      <w:r w:rsidR="00D622C4">
        <w:rPr>
          <w:rFonts w:ascii="Arial" w:hAnsi="Arial" w:cs="Arial"/>
        </w:rPr>
        <w:t xml:space="preserve"> UTC</w:t>
      </w:r>
      <w:r w:rsidR="00D622C4" w:rsidRPr="00D622C4">
        <w:rPr>
          <w:rFonts w:ascii="Arial" w:hAnsi="Arial" w:cs="Arial"/>
        </w:rPr>
        <w:t xml:space="preserve">, </w:t>
      </w:r>
      <w:r w:rsidR="009242CD">
        <w:rPr>
          <w:rFonts w:ascii="Arial" w:hAnsi="Arial" w:cs="Arial"/>
        </w:rPr>
        <w:t>please contact the Attendance Officer or the Student Support Team for</w:t>
      </w:r>
      <w:r w:rsidR="00D622C4" w:rsidRPr="00D622C4">
        <w:rPr>
          <w:rFonts w:ascii="Arial" w:hAnsi="Arial" w:cs="Arial"/>
        </w:rPr>
        <w:t xml:space="preserve"> advice and help in resolving the situation.</w:t>
      </w:r>
      <w:r w:rsidR="005D06F3">
        <w:rPr>
          <w:noProof/>
          <w:lang w:eastAsia="en-GB"/>
        </w:rPr>
        <mc:AlternateContent>
          <mc:Choice Requires="wps">
            <w:drawing>
              <wp:anchor distT="0" distB="0" distL="114300" distR="114300" simplePos="0" relativeHeight="251664384" behindDoc="1" locked="0" layoutInCell="0" allowOverlap="1" wp14:anchorId="55412A87" wp14:editId="55412A88">
                <wp:simplePos x="0" y="0"/>
                <wp:positionH relativeFrom="page">
                  <wp:posOffset>0</wp:posOffset>
                </wp:positionH>
                <wp:positionV relativeFrom="page">
                  <wp:posOffset>0</wp:posOffset>
                </wp:positionV>
                <wp:extent cx="7556500" cy="10693400"/>
                <wp:effectExtent l="0" t="0" r="0" b="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12A93" w14:textId="53DA96B8" w:rsidR="00FC7B76" w:rsidRDefault="00FC7B76" w:rsidP="005D06F3">
                            <w:pPr>
                              <w:spacing w:line="16840" w:lineRule="atLeast"/>
                            </w:pPr>
                          </w:p>
                          <w:p w14:paraId="55412A94" w14:textId="77777777" w:rsidR="00FC7B76" w:rsidRDefault="00FC7B76" w:rsidP="005D06F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12A87" id="Rectangle 2" o:spid="_x0000_s1026" style="position:absolute;margin-left:0;margin-top:0;width:595pt;height:84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" o:allowincell="f" filled="f" stroked="f">
                <v:textbox inset="0,0,0,0">
                  <w:txbxContent>
                    <w:p w14:paraId="55412A93" w14:textId="53DA96B8" w:rsidR="00FC7B76" w:rsidRDefault="00FC7B76" w:rsidP="005D06F3">
                      <w:pPr>
                        <w:spacing w:line="16840" w:lineRule="atLeast"/>
                      </w:pPr>
                    </w:p>
                    <w:p w14:paraId="55412A94" w14:textId="77777777" w:rsidR="00FC7B76" w:rsidRDefault="00FC7B76" w:rsidP="005D06F3"/>
                  </w:txbxContent>
                </v:textbox>
                <w10:wrap anchorx="page" anchory="page"/>
              </v:rect>
            </w:pict>
          </mc:Fallback>
        </mc:AlternateContent>
      </w:r>
    </w:p>
    <w:p w14:paraId="55412A2B" w14:textId="77777777" w:rsidR="005D06F3" w:rsidRPr="002E6B29" w:rsidRDefault="005D06F3" w:rsidP="00873000">
      <w:pPr>
        <w:pStyle w:val="BodyText"/>
        <w:numPr>
          <w:ilvl w:val="0"/>
          <w:numId w:val="11"/>
        </w:numPr>
        <w:tabs>
          <w:tab w:val="left" w:pos="975"/>
        </w:tabs>
        <w:kinsoku w:val="0"/>
        <w:overflowPunct w:val="0"/>
        <w:autoSpaceDE w:val="0"/>
        <w:autoSpaceDN w:val="0"/>
        <w:adjustRightInd w:val="0"/>
        <w:ind w:right="233" w:firstLine="720"/>
        <w:sectPr w:rsidR="005D06F3" w:rsidRPr="002E6B29" w:rsidSect="005D06F3">
          <w:headerReference w:type="even" r:id="rId17"/>
          <w:headerReference w:type="default" r:id="rId18"/>
          <w:footerReference w:type="even" r:id="rId19"/>
          <w:footerReference w:type="default" r:id="rId20"/>
          <w:headerReference w:type="first" r:id="rId21"/>
          <w:footerReference w:type="first" r:id="rId22"/>
          <w:pgSz w:w="11900" w:h="16840"/>
          <w:pgMar w:top="1560" w:right="740" w:bottom="280" w:left="640" w:header="720" w:footer="720" w:gutter="0"/>
          <w:cols w:space="720"/>
          <w:noEndnote/>
        </w:sectPr>
      </w:pPr>
    </w:p>
    <w:p w14:paraId="2C985F7F" w14:textId="77777777" w:rsidR="00B62189" w:rsidRPr="0004546B" w:rsidRDefault="00B62189" w:rsidP="00B62189">
      <w:pPr>
        <w:pStyle w:val="NoSpacing"/>
        <w:ind w:left="709"/>
        <w:rPr>
          <w:rFonts w:ascii="Arial" w:hAnsi="Arial" w:cs="Arial"/>
          <w:b/>
          <w:sz w:val="24"/>
        </w:rPr>
      </w:pPr>
      <w:r>
        <w:rPr>
          <w:rFonts w:ascii="Arial" w:hAnsi="Arial" w:cs="Arial"/>
          <w:b/>
          <w:sz w:val="24"/>
        </w:rPr>
        <w:lastRenderedPageBreak/>
        <w:t>Appendix 6</w:t>
      </w:r>
    </w:p>
    <w:p w14:paraId="36E0A863" w14:textId="77777777" w:rsidR="001833EA" w:rsidRDefault="001833EA" w:rsidP="00873000">
      <w:pPr>
        <w:pStyle w:val="BodyText"/>
        <w:kinsoku w:val="0"/>
        <w:overflowPunct w:val="0"/>
        <w:ind w:left="109" w:right="187"/>
      </w:pPr>
    </w:p>
    <w:p w14:paraId="5C2719EB" w14:textId="77777777" w:rsidR="001833EA" w:rsidRDefault="001833EA" w:rsidP="00873000">
      <w:pPr>
        <w:pStyle w:val="BodyText"/>
        <w:kinsoku w:val="0"/>
        <w:overflowPunct w:val="0"/>
        <w:ind w:left="109" w:right="187"/>
      </w:pPr>
    </w:p>
    <w:p w14:paraId="1902F5AD" w14:textId="12B58854" w:rsidR="001833EA" w:rsidRDefault="00B62189" w:rsidP="00873000">
      <w:pPr>
        <w:pStyle w:val="BodyText"/>
        <w:kinsoku w:val="0"/>
        <w:overflowPunct w:val="0"/>
        <w:ind w:left="109" w:right="187"/>
      </w:pPr>
      <w:r>
        <w:rPr>
          <w:noProof/>
          <w:lang w:eastAsia="en-GB"/>
        </w:rPr>
        <w:drawing>
          <wp:anchor distT="0" distB="0" distL="114300" distR="114300" simplePos="0" relativeHeight="251665408" behindDoc="0" locked="0" layoutInCell="1" allowOverlap="1" wp14:anchorId="597E0A53" wp14:editId="3A90F39D">
            <wp:simplePos x="0" y="0"/>
            <wp:positionH relativeFrom="column">
              <wp:posOffset>-1336675</wp:posOffset>
            </wp:positionH>
            <wp:positionV relativeFrom="paragraph">
              <wp:posOffset>1409065</wp:posOffset>
            </wp:positionV>
            <wp:extent cx="8872220" cy="6080760"/>
            <wp:effectExtent l="508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rot="16200000">
                      <a:off x="0" y="0"/>
                      <a:ext cx="8872220" cy="6080760"/>
                    </a:xfrm>
                    <a:prstGeom prst="rect">
                      <a:avLst/>
                    </a:prstGeom>
                  </pic:spPr>
                </pic:pic>
              </a:graphicData>
            </a:graphic>
          </wp:anchor>
        </w:drawing>
      </w:r>
    </w:p>
    <w:p w14:paraId="53A9E114" w14:textId="0CDD572C" w:rsidR="001833EA" w:rsidRDefault="001833EA" w:rsidP="00FC7D7B">
      <w:pPr>
        <w:pStyle w:val="BodyText"/>
        <w:kinsoku w:val="0"/>
        <w:overflowPunct w:val="0"/>
        <w:ind w:right="187"/>
      </w:pPr>
    </w:p>
    <w:p w14:paraId="462548DC" w14:textId="77777777" w:rsidR="001833EA" w:rsidRDefault="001833EA" w:rsidP="00873000">
      <w:pPr>
        <w:pStyle w:val="BodyText"/>
        <w:kinsoku w:val="0"/>
        <w:overflowPunct w:val="0"/>
        <w:ind w:left="109" w:right="187"/>
      </w:pPr>
    </w:p>
    <w:p w14:paraId="167F5F54" w14:textId="77777777" w:rsidR="001833EA" w:rsidRDefault="001833EA" w:rsidP="00873000">
      <w:pPr>
        <w:pStyle w:val="BodyText"/>
        <w:kinsoku w:val="0"/>
        <w:overflowPunct w:val="0"/>
        <w:ind w:left="109" w:right="187"/>
      </w:pPr>
    </w:p>
    <w:p w14:paraId="4ABE6287" w14:textId="77777777" w:rsidR="001833EA" w:rsidRDefault="001833EA" w:rsidP="00873000">
      <w:pPr>
        <w:pStyle w:val="BodyText"/>
        <w:kinsoku w:val="0"/>
        <w:overflowPunct w:val="0"/>
        <w:ind w:left="109" w:right="187"/>
      </w:pPr>
    </w:p>
    <w:p w14:paraId="3C3C178C" w14:textId="7F6CF9BB" w:rsidR="001833EA" w:rsidRDefault="001833EA" w:rsidP="00873000">
      <w:pPr>
        <w:pStyle w:val="BodyText"/>
        <w:kinsoku w:val="0"/>
        <w:overflowPunct w:val="0"/>
        <w:ind w:left="109" w:right="187"/>
      </w:pPr>
    </w:p>
    <w:p w14:paraId="4E0FAC51" w14:textId="5A06A895" w:rsidR="001833EA" w:rsidRDefault="001833EA" w:rsidP="00873000">
      <w:pPr>
        <w:pStyle w:val="BodyText"/>
        <w:kinsoku w:val="0"/>
        <w:overflowPunct w:val="0"/>
        <w:ind w:left="109" w:right="187"/>
      </w:pPr>
    </w:p>
    <w:p w14:paraId="205FAC47" w14:textId="557CAC0F" w:rsidR="00FC7D7B" w:rsidRPr="00FC7D7B" w:rsidRDefault="00FC7D7B" w:rsidP="00FC7D7B">
      <w:pPr>
        <w:pStyle w:val="BodyText"/>
        <w:kinsoku w:val="0"/>
        <w:overflowPunct w:val="0"/>
        <w:ind w:left="0"/>
        <w:rPr>
          <w:sz w:val="20"/>
          <w:szCs w:val="20"/>
        </w:rPr>
        <w:sectPr w:rsidR="00FC7D7B" w:rsidRPr="00FC7D7B">
          <w:pgSz w:w="11900" w:h="16840"/>
          <w:pgMar w:top="500" w:right="760" w:bottom="280" w:left="500" w:header="720" w:footer="720" w:gutter="0"/>
          <w:cols w:space="720" w:equalWidth="0">
            <w:col w:w="10640"/>
          </w:cols>
          <w:noEndnote/>
        </w:sectPr>
      </w:pPr>
    </w:p>
    <w:p w14:paraId="55412A82" w14:textId="1E914B1B" w:rsidR="00441576" w:rsidRDefault="00FF2D18" w:rsidP="00E74591">
      <w:pPr>
        <w:spacing w:after="0" w:line="240" w:lineRule="auto"/>
        <w:rPr>
          <w:rFonts w:ascii="Calibri" w:eastAsia="Calibri" w:hAnsi="Calibri" w:cs="Times New Roman"/>
          <w:b/>
          <w:sz w:val="28"/>
          <w:szCs w:val="28"/>
          <w:lang w:val="en-US"/>
        </w:rPr>
      </w:pPr>
      <w:r>
        <w:rPr>
          <w:rFonts w:ascii="Calibri" w:eastAsia="Calibri" w:hAnsi="Calibri" w:cs="Times New Roman"/>
          <w:b/>
          <w:sz w:val="28"/>
          <w:szCs w:val="28"/>
          <w:lang w:val="en-US"/>
        </w:rPr>
        <w:lastRenderedPageBreak/>
        <w:t>Appendix 8</w:t>
      </w:r>
    </w:p>
    <w:p w14:paraId="46FB1477" w14:textId="7B5256E4" w:rsidR="00FF2D18" w:rsidRDefault="00FF2D18" w:rsidP="00E74591">
      <w:pPr>
        <w:spacing w:after="0" w:line="240" w:lineRule="auto"/>
        <w:rPr>
          <w:rFonts w:ascii="Calibri" w:eastAsia="Calibri" w:hAnsi="Calibri" w:cs="Times New Roman"/>
          <w:b/>
          <w:sz w:val="28"/>
          <w:szCs w:val="28"/>
          <w:lang w:val="en-US"/>
        </w:rPr>
      </w:pPr>
    </w:p>
    <w:p w14:paraId="20DC5B3F" w14:textId="500B55A5" w:rsidR="00FF2D18" w:rsidRDefault="00FF2D18" w:rsidP="00E74591">
      <w:pPr>
        <w:spacing w:after="0" w:line="240" w:lineRule="auto"/>
        <w:rPr>
          <w:rFonts w:ascii="Calibri" w:eastAsia="Calibri" w:hAnsi="Calibri" w:cs="Times New Roman"/>
          <w:b/>
          <w:sz w:val="28"/>
          <w:szCs w:val="28"/>
          <w:lang w:val="en-US"/>
        </w:rPr>
      </w:pPr>
      <w:r>
        <w:rPr>
          <w:rFonts w:ascii="Calibri" w:eastAsia="Calibri" w:hAnsi="Calibri" w:cs="Times New Roman"/>
          <w:b/>
          <w:sz w:val="28"/>
          <w:szCs w:val="28"/>
          <w:lang w:val="en-US"/>
        </w:rPr>
        <w:t>Key Contacts</w:t>
      </w:r>
    </w:p>
    <w:p w14:paraId="5DE17FF1" w14:textId="244CE339" w:rsidR="00FF2D18" w:rsidRDefault="00FF2D18" w:rsidP="00E74591">
      <w:pPr>
        <w:spacing w:after="0" w:line="240" w:lineRule="auto"/>
        <w:rPr>
          <w:rFonts w:ascii="Calibri" w:eastAsia="Calibri" w:hAnsi="Calibri" w:cs="Times New Roman"/>
          <w:b/>
          <w:sz w:val="28"/>
          <w:szCs w:val="28"/>
          <w:lang w:val="en-US"/>
        </w:rPr>
      </w:pPr>
    </w:p>
    <w:tbl>
      <w:tblPr>
        <w:tblStyle w:val="TableGrid"/>
        <w:tblW w:w="0" w:type="auto"/>
        <w:tblLook w:val="04A0" w:firstRow="1" w:lastRow="0" w:firstColumn="1" w:lastColumn="0" w:noHBand="0" w:noVBand="1"/>
      </w:tblPr>
      <w:tblGrid>
        <w:gridCol w:w="2219"/>
        <w:gridCol w:w="2127"/>
        <w:gridCol w:w="4670"/>
      </w:tblGrid>
      <w:tr w:rsidR="00FF2D18" w14:paraId="1315CEAB" w14:textId="77777777" w:rsidTr="00FF2D18">
        <w:tc>
          <w:tcPr>
            <w:tcW w:w="3005" w:type="dxa"/>
          </w:tcPr>
          <w:p w14:paraId="216A6CA4" w14:textId="75C344A6" w:rsidR="00FF2D18" w:rsidRDefault="00FF2D18" w:rsidP="00E74591">
            <w:pPr>
              <w:rPr>
                <w:rFonts w:ascii="Calibri" w:eastAsia="Calibri" w:hAnsi="Calibri" w:cs="Times New Roman"/>
                <w:sz w:val="28"/>
                <w:szCs w:val="28"/>
              </w:rPr>
            </w:pPr>
            <w:r>
              <w:rPr>
                <w:rFonts w:ascii="Calibri" w:eastAsia="Calibri" w:hAnsi="Calibri" w:cs="Times New Roman"/>
                <w:sz w:val="28"/>
                <w:szCs w:val="28"/>
              </w:rPr>
              <w:t>Attendance Officer</w:t>
            </w:r>
          </w:p>
        </w:tc>
        <w:tc>
          <w:tcPr>
            <w:tcW w:w="3005" w:type="dxa"/>
          </w:tcPr>
          <w:p w14:paraId="0AD688AD" w14:textId="4F52D7D3" w:rsidR="00FF2D18" w:rsidRDefault="00FF2D18" w:rsidP="00E74591">
            <w:pPr>
              <w:rPr>
                <w:rFonts w:ascii="Calibri" w:eastAsia="Calibri" w:hAnsi="Calibri" w:cs="Times New Roman"/>
                <w:sz w:val="28"/>
                <w:szCs w:val="28"/>
              </w:rPr>
            </w:pPr>
            <w:r>
              <w:rPr>
                <w:rFonts w:ascii="Calibri" w:eastAsia="Calibri" w:hAnsi="Calibri" w:cs="Times New Roman"/>
                <w:sz w:val="28"/>
                <w:szCs w:val="28"/>
              </w:rPr>
              <w:t>Julie Bushby</w:t>
            </w:r>
          </w:p>
        </w:tc>
        <w:tc>
          <w:tcPr>
            <w:tcW w:w="3006" w:type="dxa"/>
          </w:tcPr>
          <w:p w14:paraId="77342D5F" w14:textId="77777777" w:rsidR="00FF2D18" w:rsidRDefault="00FF2D18" w:rsidP="00E74591">
            <w:pPr>
              <w:rPr>
                <w:rFonts w:ascii="Calibri" w:eastAsia="Calibri" w:hAnsi="Calibri" w:cs="Times New Roman"/>
                <w:sz w:val="28"/>
                <w:szCs w:val="28"/>
              </w:rPr>
            </w:pPr>
            <w:r>
              <w:rPr>
                <w:rFonts w:ascii="Calibri" w:eastAsia="Calibri" w:hAnsi="Calibri" w:cs="Times New Roman"/>
                <w:sz w:val="28"/>
                <w:szCs w:val="28"/>
              </w:rPr>
              <w:t>01325 430250 (Option 1 for attendance)</w:t>
            </w:r>
          </w:p>
          <w:p w14:paraId="6346180E" w14:textId="181A4D08" w:rsidR="00FF2D18" w:rsidRDefault="00FF2D18" w:rsidP="00E74591">
            <w:pPr>
              <w:rPr>
                <w:rFonts w:ascii="Calibri" w:eastAsia="Calibri" w:hAnsi="Calibri" w:cs="Times New Roman"/>
                <w:sz w:val="28"/>
                <w:szCs w:val="28"/>
              </w:rPr>
            </w:pPr>
            <w:r>
              <w:rPr>
                <w:rFonts w:ascii="Calibri" w:eastAsia="Calibri" w:hAnsi="Calibri" w:cs="Times New Roman"/>
                <w:sz w:val="28"/>
                <w:szCs w:val="28"/>
              </w:rPr>
              <w:t>Julie.Bushby@utcsouthdurham.org</w:t>
            </w:r>
          </w:p>
        </w:tc>
      </w:tr>
      <w:tr w:rsidR="00FF2D18" w14:paraId="529B8045" w14:textId="77777777" w:rsidTr="00FF2D18">
        <w:tc>
          <w:tcPr>
            <w:tcW w:w="3005" w:type="dxa"/>
          </w:tcPr>
          <w:p w14:paraId="46A63A15" w14:textId="70B35E0F" w:rsidR="00FF2D18" w:rsidRDefault="00FF2D18" w:rsidP="00E74591">
            <w:pPr>
              <w:rPr>
                <w:rFonts w:ascii="Calibri" w:eastAsia="Calibri" w:hAnsi="Calibri" w:cs="Times New Roman"/>
                <w:sz w:val="28"/>
                <w:szCs w:val="28"/>
              </w:rPr>
            </w:pPr>
            <w:r>
              <w:rPr>
                <w:rFonts w:ascii="Calibri" w:eastAsia="Calibri" w:hAnsi="Calibri" w:cs="Times New Roman"/>
                <w:sz w:val="28"/>
                <w:szCs w:val="28"/>
              </w:rPr>
              <w:t>SLT Attendance Champion</w:t>
            </w:r>
          </w:p>
        </w:tc>
        <w:tc>
          <w:tcPr>
            <w:tcW w:w="3005" w:type="dxa"/>
          </w:tcPr>
          <w:p w14:paraId="720F07CD" w14:textId="27C7385E" w:rsidR="00FF2D18" w:rsidRDefault="00FF2D18" w:rsidP="00E74591">
            <w:pPr>
              <w:rPr>
                <w:rFonts w:ascii="Calibri" w:eastAsia="Calibri" w:hAnsi="Calibri" w:cs="Times New Roman"/>
                <w:sz w:val="28"/>
                <w:szCs w:val="28"/>
              </w:rPr>
            </w:pPr>
            <w:r>
              <w:rPr>
                <w:rFonts w:ascii="Calibri" w:eastAsia="Calibri" w:hAnsi="Calibri" w:cs="Times New Roman"/>
                <w:sz w:val="28"/>
                <w:szCs w:val="28"/>
              </w:rPr>
              <w:t>Laura McAllister</w:t>
            </w:r>
          </w:p>
        </w:tc>
        <w:tc>
          <w:tcPr>
            <w:tcW w:w="3006" w:type="dxa"/>
          </w:tcPr>
          <w:p w14:paraId="45AB2AF3" w14:textId="10AC9BCA" w:rsidR="00FF2D18" w:rsidRDefault="00FF2D18" w:rsidP="00E74591">
            <w:pPr>
              <w:rPr>
                <w:rFonts w:ascii="Calibri" w:eastAsia="Calibri" w:hAnsi="Calibri" w:cs="Times New Roman"/>
                <w:sz w:val="28"/>
                <w:szCs w:val="28"/>
              </w:rPr>
            </w:pPr>
            <w:r>
              <w:rPr>
                <w:rFonts w:ascii="Calibri" w:eastAsia="Calibri" w:hAnsi="Calibri" w:cs="Times New Roman"/>
                <w:sz w:val="28"/>
                <w:szCs w:val="28"/>
              </w:rPr>
              <w:t>Laura.McAllister@utcsouthdurham.org</w:t>
            </w:r>
          </w:p>
        </w:tc>
      </w:tr>
      <w:tr w:rsidR="00FF2D18" w14:paraId="7CBAEE53" w14:textId="77777777" w:rsidTr="00FF2D18">
        <w:tc>
          <w:tcPr>
            <w:tcW w:w="3005" w:type="dxa"/>
          </w:tcPr>
          <w:p w14:paraId="7682543D" w14:textId="643D61AD" w:rsidR="00FF2D18" w:rsidRDefault="0087409E" w:rsidP="00E74591">
            <w:pPr>
              <w:rPr>
                <w:rFonts w:ascii="Calibri" w:eastAsia="Calibri" w:hAnsi="Calibri" w:cs="Times New Roman"/>
                <w:sz w:val="28"/>
                <w:szCs w:val="28"/>
              </w:rPr>
            </w:pPr>
            <w:r>
              <w:rPr>
                <w:rFonts w:ascii="Calibri" w:eastAsia="Calibri" w:hAnsi="Calibri" w:cs="Times New Roman"/>
                <w:sz w:val="28"/>
                <w:szCs w:val="28"/>
              </w:rPr>
              <w:t>Attendance Governor</w:t>
            </w:r>
          </w:p>
        </w:tc>
        <w:tc>
          <w:tcPr>
            <w:tcW w:w="3005" w:type="dxa"/>
          </w:tcPr>
          <w:p w14:paraId="00E6A8AB" w14:textId="77777777" w:rsidR="00FF2D18" w:rsidRDefault="00FF2D18" w:rsidP="00E74591">
            <w:pPr>
              <w:rPr>
                <w:rFonts w:ascii="Calibri" w:eastAsia="Calibri" w:hAnsi="Calibri" w:cs="Times New Roman"/>
                <w:sz w:val="28"/>
                <w:szCs w:val="28"/>
              </w:rPr>
            </w:pPr>
          </w:p>
        </w:tc>
        <w:tc>
          <w:tcPr>
            <w:tcW w:w="3006" w:type="dxa"/>
          </w:tcPr>
          <w:p w14:paraId="2BE14904" w14:textId="77777777" w:rsidR="00FF2D18" w:rsidRDefault="00FF2D18" w:rsidP="00E74591">
            <w:pPr>
              <w:rPr>
                <w:rFonts w:ascii="Calibri" w:eastAsia="Calibri" w:hAnsi="Calibri" w:cs="Times New Roman"/>
                <w:sz w:val="28"/>
                <w:szCs w:val="28"/>
              </w:rPr>
            </w:pPr>
          </w:p>
        </w:tc>
      </w:tr>
    </w:tbl>
    <w:p w14:paraId="34B5C6CB" w14:textId="77777777" w:rsidR="00FF2D18" w:rsidRPr="00FF2D18" w:rsidRDefault="00FF2D18" w:rsidP="00E74591">
      <w:pPr>
        <w:spacing w:after="0" w:line="240" w:lineRule="auto"/>
        <w:rPr>
          <w:rFonts w:ascii="Calibri" w:eastAsia="Calibri" w:hAnsi="Calibri" w:cs="Times New Roman"/>
          <w:sz w:val="28"/>
          <w:szCs w:val="28"/>
          <w:lang w:val="en-US"/>
        </w:rPr>
      </w:pPr>
    </w:p>
    <w:sectPr w:rsidR="00FF2D18" w:rsidRPr="00FF2D18" w:rsidSect="00847228">
      <w:footerReference w:type="default" r:id="rId24"/>
      <w:footerReference w:type="first" r:id="rId2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12A8D" w14:textId="77777777" w:rsidR="00FC7B76" w:rsidRDefault="00FC7B76" w:rsidP="008F041B">
      <w:pPr>
        <w:spacing w:after="0" w:line="240" w:lineRule="auto"/>
      </w:pPr>
      <w:r>
        <w:separator/>
      </w:r>
    </w:p>
  </w:endnote>
  <w:endnote w:type="continuationSeparator" w:id="0">
    <w:p w14:paraId="55412A8E" w14:textId="77777777" w:rsidR="00FC7B76" w:rsidRDefault="00FC7B76" w:rsidP="008F0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3DA0E" w14:textId="77777777" w:rsidR="00FC7B76" w:rsidRDefault="00FC7B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8A1A3" w14:textId="77777777" w:rsidR="00FC7B76" w:rsidRDefault="00FC7B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E48D5" w14:textId="77777777" w:rsidR="00FC7B76" w:rsidRDefault="00FC7B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2114086264"/>
      <w:docPartObj>
        <w:docPartGallery w:val="Page Numbers (Bottom of Page)"/>
        <w:docPartUnique/>
      </w:docPartObj>
    </w:sdtPr>
    <w:sdtEndPr>
      <w:rPr>
        <w:noProof/>
      </w:rPr>
    </w:sdtEndPr>
    <w:sdtContent>
      <w:p w14:paraId="55412A8F" w14:textId="1BB61744" w:rsidR="00FC7B76" w:rsidRPr="00847228" w:rsidRDefault="00FC7B76" w:rsidP="00660CEA">
        <w:pPr>
          <w:pStyle w:val="Header"/>
          <w:rPr>
            <w:rFonts w:ascii="Arial" w:hAnsi="Arial" w:cs="Arial"/>
            <w:sz w:val="18"/>
            <w:szCs w:val="18"/>
            <w:lang w:val="en-US"/>
          </w:rPr>
        </w:pPr>
        <w:r>
          <w:rPr>
            <w:rFonts w:ascii="Arial" w:hAnsi="Arial" w:cs="Arial"/>
            <w:sz w:val="18"/>
            <w:szCs w:val="18"/>
            <w:lang w:val="en-US"/>
          </w:rPr>
          <w:t>UTC South Durham Attendance</w:t>
        </w:r>
        <w:r w:rsidRPr="00847228">
          <w:rPr>
            <w:rFonts w:ascii="Arial" w:hAnsi="Arial" w:cs="Arial"/>
            <w:sz w:val="18"/>
            <w:szCs w:val="18"/>
            <w:lang w:val="en-US"/>
          </w:rPr>
          <w:t xml:space="preserve"> Policy</w:t>
        </w:r>
        <w:r w:rsidRPr="00847228">
          <w:rPr>
            <w:rFonts w:ascii="Arial" w:hAnsi="Arial" w:cs="Arial"/>
            <w:sz w:val="18"/>
            <w:szCs w:val="18"/>
            <w:lang w:val="en-US"/>
          </w:rPr>
          <w:tab/>
        </w:r>
        <w:r w:rsidRPr="00847228">
          <w:rPr>
            <w:rFonts w:ascii="Arial" w:hAnsi="Arial" w:cs="Arial"/>
            <w:sz w:val="18"/>
            <w:szCs w:val="18"/>
            <w:lang w:val="en-US"/>
          </w:rPr>
          <w:tab/>
        </w:r>
        <w:r w:rsidRPr="00847228">
          <w:rPr>
            <w:rFonts w:ascii="Arial" w:hAnsi="Arial" w:cs="Arial"/>
            <w:sz w:val="18"/>
            <w:szCs w:val="18"/>
            <w:lang w:val="en-US"/>
          </w:rPr>
          <w:tab/>
        </w:r>
        <w:r w:rsidRPr="00847228">
          <w:rPr>
            <w:rFonts w:ascii="Arial" w:hAnsi="Arial" w:cs="Arial"/>
            <w:sz w:val="18"/>
            <w:szCs w:val="18"/>
          </w:rPr>
          <w:fldChar w:fldCharType="begin"/>
        </w:r>
        <w:r w:rsidRPr="00847228">
          <w:rPr>
            <w:rFonts w:ascii="Arial" w:hAnsi="Arial" w:cs="Arial"/>
            <w:sz w:val="18"/>
            <w:szCs w:val="18"/>
          </w:rPr>
          <w:instrText xml:space="preserve"> PAGE   \* MERGEFORMAT </w:instrText>
        </w:r>
        <w:r w:rsidRPr="00847228">
          <w:rPr>
            <w:rFonts w:ascii="Arial" w:hAnsi="Arial" w:cs="Arial"/>
            <w:sz w:val="18"/>
            <w:szCs w:val="18"/>
          </w:rPr>
          <w:fldChar w:fldCharType="separate"/>
        </w:r>
        <w:r w:rsidR="00410C93">
          <w:rPr>
            <w:rFonts w:ascii="Arial" w:hAnsi="Arial" w:cs="Arial"/>
            <w:noProof/>
            <w:sz w:val="18"/>
            <w:szCs w:val="18"/>
          </w:rPr>
          <w:t>1</w:t>
        </w:r>
        <w:r w:rsidRPr="00847228">
          <w:rPr>
            <w:rFonts w:ascii="Arial" w:hAnsi="Arial" w:cs="Arial"/>
            <w:noProof/>
            <w:sz w:val="18"/>
            <w:szCs w:val="18"/>
          </w:rPr>
          <w:fldChar w:fldCharType="end"/>
        </w:r>
      </w:p>
    </w:sdtContent>
  </w:sdt>
  <w:p w14:paraId="55412A90" w14:textId="77777777" w:rsidR="00FC7B76" w:rsidRDefault="00FC7B7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12A91" w14:textId="77777777" w:rsidR="00FC7B76" w:rsidRPr="00847228" w:rsidRDefault="00FC7B76" w:rsidP="00B62BB4">
    <w:pPr>
      <w:pStyle w:val="Footer"/>
      <w:jc w:val="right"/>
      <w:rPr>
        <w:rFonts w:ascii="Arial" w:hAnsi="Arial" w:cs="Arial"/>
        <w:sz w:val="18"/>
        <w:szCs w:val="18"/>
      </w:rPr>
    </w:pPr>
    <w:r w:rsidRPr="00847228">
      <w:rPr>
        <w:rFonts w:ascii="Arial" w:hAnsi="Arial" w:cs="Arial"/>
        <w:sz w:val="18"/>
        <w:szCs w:val="18"/>
      </w:rPr>
      <w:t>UTC South Durham Equality Policy</w:t>
    </w:r>
    <w:r w:rsidRPr="00847228">
      <w:rPr>
        <w:rFonts w:ascii="Arial" w:hAnsi="Arial" w:cs="Arial"/>
        <w:sz w:val="18"/>
        <w:szCs w:val="18"/>
      </w:rPr>
      <w:tab/>
    </w:r>
    <w:r w:rsidRPr="00847228">
      <w:rPr>
        <w:rFonts w:ascii="Arial" w:hAnsi="Arial" w:cs="Arial"/>
        <w:sz w:val="18"/>
        <w:szCs w:val="18"/>
      </w:rPr>
      <w:tab/>
    </w:r>
    <w:sdt>
      <w:sdtPr>
        <w:rPr>
          <w:rFonts w:ascii="Arial" w:hAnsi="Arial" w:cs="Arial"/>
          <w:sz w:val="18"/>
          <w:szCs w:val="18"/>
        </w:rPr>
        <w:id w:val="21584910"/>
        <w:docPartObj>
          <w:docPartGallery w:val="Page Numbers (Bottom of Page)"/>
          <w:docPartUnique/>
        </w:docPartObj>
      </w:sdtPr>
      <w:sdtEndPr/>
      <w:sdtContent>
        <w:r w:rsidRPr="00847228">
          <w:rPr>
            <w:rFonts w:ascii="Arial" w:hAnsi="Arial" w:cs="Arial"/>
            <w:sz w:val="18"/>
            <w:szCs w:val="18"/>
          </w:rPr>
          <w:fldChar w:fldCharType="begin"/>
        </w:r>
        <w:r w:rsidRPr="00847228">
          <w:rPr>
            <w:rFonts w:ascii="Arial" w:hAnsi="Arial" w:cs="Arial"/>
            <w:sz w:val="18"/>
            <w:szCs w:val="18"/>
          </w:rPr>
          <w:instrText xml:space="preserve"> PAGE   \* MERGEFORMAT </w:instrText>
        </w:r>
        <w:r w:rsidRPr="00847228">
          <w:rPr>
            <w:rFonts w:ascii="Arial" w:hAnsi="Arial" w:cs="Arial"/>
            <w:sz w:val="18"/>
            <w:szCs w:val="18"/>
          </w:rPr>
          <w:fldChar w:fldCharType="separate"/>
        </w:r>
        <w:r>
          <w:rPr>
            <w:rFonts w:ascii="Arial" w:hAnsi="Arial" w:cs="Arial"/>
            <w:noProof/>
            <w:sz w:val="18"/>
            <w:szCs w:val="18"/>
          </w:rPr>
          <w:t>1</w:t>
        </w:r>
        <w:r w:rsidRPr="00847228">
          <w:rPr>
            <w:rFonts w:ascii="Arial" w:hAnsi="Arial" w:cs="Arial"/>
            <w:sz w:val="18"/>
            <w:szCs w:val="18"/>
          </w:rPr>
          <w:fldChar w:fldCharType="end"/>
        </w:r>
      </w:sdtContent>
    </w:sdt>
  </w:p>
  <w:p w14:paraId="55412A92" w14:textId="77777777" w:rsidR="00FC7B76" w:rsidRDefault="00FC7B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12A8B" w14:textId="77777777" w:rsidR="00FC7B76" w:rsidRDefault="00FC7B76" w:rsidP="008F041B">
      <w:pPr>
        <w:spacing w:after="0" w:line="240" w:lineRule="auto"/>
      </w:pPr>
      <w:r>
        <w:separator/>
      </w:r>
    </w:p>
  </w:footnote>
  <w:footnote w:type="continuationSeparator" w:id="0">
    <w:p w14:paraId="55412A8C" w14:textId="77777777" w:rsidR="00FC7B76" w:rsidRDefault="00FC7B76" w:rsidP="008F0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55DC0" w14:textId="77777777" w:rsidR="00FC7B76" w:rsidRDefault="00FC7B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5D1CE" w14:textId="4DE87BD1" w:rsidR="00FC7B76" w:rsidRDefault="00FC7B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BC4A3" w14:textId="77777777" w:rsidR="00FC7B76" w:rsidRDefault="00FC7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hanging="171"/>
      </w:pPr>
      <w:rPr>
        <w:rFonts w:ascii="Symbol" w:hAnsi="Symbo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numFmt w:val="bullet"/>
      <w:lvlText w:val=""/>
      <w:lvlJc w:val="left"/>
      <w:pPr>
        <w:ind w:hanging="152"/>
      </w:pPr>
      <w:rPr>
        <w:rFonts w:ascii="Symbol" w:hAnsi="Symbol"/>
        <w:b w:val="0"/>
        <w:w w:val="99"/>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numFmt w:val="bullet"/>
      <w:lvlText w:val=""/>
      <w:lvlJc w:val="left"/>
      <w:pPr>
        <w:ind w:hanging="156"/>
      </w:pPr>
      <w:rPr>
        <w:rFonts w:ascii="Symbol" w:hAnsi="Symbol"/>
        <w:b w:val="0"/>
        <w:w w:val="99"/>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10D572A4"/>
    <w:multiLevelType w:val="multilevel"/>
    <w:tmpl w:val="A446953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1301138"/>
    <w:multiLevelType w:val="hybridMultilevel"/>
    <w:tmpl w:val="A7EEEE36"/>
    <w:lvl w:ilvl="0" w:tplc="C7D4A2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074906"/>
    <w:multiLevelType w:val="hybridMultilevel"/>
    <w:tmpl w:val="7E7CE0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9E468D1"/>
    <w:multiLevelType w:val="hybridMultilevel"/>
    <w:tmpl w:val="A4B05B6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10581F"/>
    <w:multiLevelType w:val="hybridMultilevel"/>
    <w:tmpl w:val="D8EEDF2C"/>
    <w:lvl w:ilvl="0" w:tplc="08090001">
      <w:start w:val="1"/>
      <w:numFmt w:val="bullet"/>
      <w:lvlText w:val=""/>
      <w:lvlJc w:val="left"/>
      <w:pPr>
        <w:ind w:left="1189" w:hanging="360"/>
      </w:pPr>
      <w:rPr>
        <w:rFonts w:ascii="Symbol" w:hAnsi="Symbol" w:hint="default"/>
      </w:rPr>
    </w:lvl>
    <w:lvl w:ilvl="1" w:tplc="08090003" w:tentative="1">
      <w:start w:val="1"/>
      <w:numFmt w:val="bullet"/>
      <w:lvlText w:val="o"/>
      <w:lvlJc w:val="left"/>
      <w:pPr>
        <w:ind w:left="1909" w:hanging="360"/>
      </w:pPr>
      <w:rPr>
        <w:rFonts w:ascii="Courier New" w:hAnsi="Courier New" w:cs="Courier New" w:hint="default"/>
      </w:rPr>
    </w:lvl>
    <w:lvl w:ilvl="2" w:tplc="08090005" w:tentative="1">
      <w:start w:val="1"/>
      <w:numFmt w:val="bullet"/>
      <w:lvlText w:val=""/>
      <w:lvlJc w:val="left"/>
      <w:pPr>
        <w:ind w:left="2629" w:hanging="360"/>
      </w:pPr>
      <w:rPr>
        <w:rFonts w:ascii="Wingdings" w:hAnsi="Wingdings" w:hint="default"/>
      </w:rPr>
    </w:lvl>
    <w:lvl w:ilvl="3" w:tplc="08090001" w:tentative="1">
      <w:start w:val="1"/>
      <w:numFmt w:val="bullet"/>
      <w:lvlText w:val=""/>
      <w:lvlJc w:val="left"/>
      <w:pPr>
        <w:ind w:left="3349" w:hanging="360"/>
      </w:pPr>
      <w:rPr>
        <w:rFonts w:ascii="Symbol" w:hAnsi="Symbol" w:hint="default"/>
      </w:rPr>
    </w:lvl>
    <w:lvl w:ilvl="4" w:tplc="08090003" w:tentative="1">
      <w:start w:val="1"/>
      <w:numFmt w:val="bullet"/>
      <w:lvlText w:val="o"/>
      <w:lvlJc w:val="left"/>
      <w:pPr>
        <w:ind w:left="4069" w:hanging="360"/>
      </w:pPr>
      <w:rPr>
        <w:rFonts w:ascii="Courier New" w:hAnsi="Courier New" w:cs="Courier New" w:hint="default"/>
      </w:rPr>
    </w:lvl>
    <w:lvl w:ilvl="5" w:tplc="08090005" w:tentative="1">
      <w:start w:val="1"/>
      <w:numFmt w:val="bullet"/>
      <w:lvlText w:val=""/>
      <w:lvlJc w:val="left"/>
      <w:pPr>
        <w:ind w:left="4789" w:hanging="360"/>
      </w:pPr>
      <w:rPr>
        <w:rFonts w:ascii="Wingdings" w:hAnsi="Wingdings" w:hint="default"/>
      </w:rPr>
    </w:lvl>
    <w:lvl w:ilvl="6" w:tplc="08090001" w:tentative="1">
      <w:start w:val="1"/>
      <w:numFmt w:val="bullet"/>
      <w:lvlText w:val=""/>
      <w:lvlJc w:val="left"/>
      <w:pPr>
        <w:ind w:left="5509" w:hanging="360"/>
      </w:pPr>
      <w:rPr>
        <w:rFonts w:ascii="Symbol" w:hAnsi="Symbol" w:hint="default"/>
      </w:rPr>
    </w:lvl>
    <w:lvl w:ilvl="7" w:tplc="08090003" w:tentative="1">
      <w:start w:val="1"/>
      <w:numFmt w:val="bullet"/>
      <w:lvlText w:val="o"/>
      <w:lvlJc w:val="left"/>
      <w:pPr>
        <w:ind w:left="6229" w:hanging="360"/>
      </w:pPr>
      <w:rPr>
        <w:rFonts w:ascii="Courier New" w:hAnsi="Courier New" w:cs="Courier New" w:hint="default"/>
      </w:rPr>
    </w:lvl>
    <w:lvl w:ilvl="8" w:tplc="08090005" w:tentative="1">
      <w:start w:val="1"/>
      <w:numFmt w:val="bullet"/>
      <w:lvlText w:val=""/>
      <w:lvlJc w:val="left"/>
      <w:pPr>
        <w:ind w:left="6949" w:hanging="360"/>
      </w:pPr>
      <w:rPr>
        <w:rFonts w:ascii="Wingdings" w:hAnsi="Wingdings" w:hint="default"/>
      </w:rPr>
    </w:lvl>
  </w:abstractNum>
  <w:abstractNum w:abstractNumId="8" w15:restartNumberingAfterBreak="0">
    <w:nsid w:val="208D6CD1"/>
    <w:multiLevelType w:val="hybridMultilevel"/>
    <w:tmpl w:val="AD761186"/>
    <w:lvl w:ilvl="0" w:tplc="C7D4A2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E864C1"/>
    <w:multiLevelType w:val="hybridMultilevel"/>
    <w:tmpl w:val="10980C50"/>
    <w:lvl w:ilvl="0" w:tplc="C7D4A2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1A7540"/>
    <w:multiLevelType w:val="hybridMultilevel"/>
    <w:tmpl w:val="B85C5764"/>
    <w:lvl w:ilvl="0" w:tplc="EF9E14BC">
      <w:start w:val="1"/>
      <w:numFmt w:val="bullet"/>
      <w:lvlText w:val=""/>
      <w:lvlJc w:val="left"/>
      <w:pPr>
        <w:ind w:hanging="156"/>
      </w:pPr>
      <w:rPr>
        <w:rFonts w:ascii="Symbol" w:eastAsia="Symbol" w:hAnsi="Symbol" w:hint="default"/>
        <w:w w:val="99"/>
        <w:sz w:val="20"/>
        <w:szCs w:val="20"/>
      </w:rPr>
    </w:lvl>
    <w:lvl w:ilvl="1" w:tplc="EC6467E0">
      <w:start w:val="1"/>
      <w:numFmt w:val="bullet"/>
      <w:lvlText w:val="•"/>
      <w:lvlJc w:val="left"/>
      <w:rPr>
        <w:rFonts w:hint="default"/>
      </w:rPr>
    </w:lvl>
    <w:lvl w:ilvl="2" w:tplc="67520D9A">
      <w:start w:val="1"/>
      <w:numFmt w:val="bullet"/>
      <w:lvlText w:val="•"/>
      <w:lvlJc w:val="left"/>
      <w:rPr>
        <w:rFonts w:hint="default"/>
      </w:rPr>
    </w:lvl>
    <w:lvl w:ilvl="3" w:tplc="38B8688A">
      <w:start w:val="1"/>
      <w:numFmt w:val="bullet"/>
      <w:lvlText w:val="•"/>
      <w:lvlJc w:val="left"/>
      <w:rPr>
        <w:rFonts w:hint="default"/>
      </w:rPr>
    </w:lvl>
    <w:lvl w:ilvl="4" w:tplc="DF346944">
      <w:start w:val="1"/>
      <w:numFmt w:val="bullet"/>
      <w:lvlText w:val="•"/>
      <w:lvlJc w:val="left"/>
      <w:rPr>
        <w:rFonts w:hint="default"/>
      </w:rPr>
    </w:lvl>
    <w:lvl w:ilvl="5" w:tplc="D400B002">
      <w:start w:val="1"/>
      <w:numFmt w:val="bullet"/>
      <w:lvlText w:val="•"/>
      <w:lvlJc w:val="left"/>
      <w:rPr>
        <w:rFonts w:hint="default"/>
      </w:rPr>
    </w:lvl>
    <w:lvl w:ilvl="6" w:tplc="E8CA2C0A">
      <w:start w:val="1"/>
      <w:numFmt w:val="bullet"/>
      <w:lvlText w:val="•"/>
      <w:lvlJc w:val="left"/>
      <w:rPr>
        <w:rFonts w:hint="default"/>
      </w:rPr>
    </w:lvl>
    <w:lvl w:ilvl="7" w:tplc="E8022C60">
      <w:start w:val="1"/>
      <w:numFmt w:val="bullet"/>
      <w:lvlText w:val="•"/>
      <w:lvlJc w:val="left"/>
      <w:rPr>
        <w:rFonts w:hint="default"/>
      </w:rPr>
    </w:lvl>
    <w:lvl w:ilvl="8" w:tplc="DC3CAE6C">
      <w:start w:val="1"/>
      <w:numFmt w:val="bullet"/>
      <w:lvlText w:val="•"/>
      <w:lvlJc w:val="left"/>
      <w:rPr>
        <w:rFonts w:hint="default"/>
      </w:rPr>
    </w:lvl>
  </w:abstractNum>
  <w:abstractNum w:abstractNumId="11" w15:restartNumberingAfterBreak="0">
    <w:nsid w:val="31D90C76"/>
    <w:multiLevelType w:val="hybridMultilevel"/>
    <w:tmpl w:val="9D72B104"/>
    <w:lvl w:ilvl="0" w:tplc="C7D4A2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540604"/>
    <w:multiLevelType w:val="hybridMultilevel"/>
    <w:tmpl w:val="FB84A0B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438455A5"/>
    <w:multiLevelType w:val="hybridMultilevel"/>
    <w:tmpl w:val="FAAEA40A"/>
    <w:lvl w:ilvl="0" w:tplc="9CD2A716">
      <w:start w:val="1"/>
      <w:numFmt w:val="bullet"/>
      <w:lvlText w:val=""/>
      <w:lvlJc w:val="left"/>
      <w:pPr>
        <w:tabs>
          <w:tab w:val="num" w:pos="284"/>
        </w:tabs>
        <w:ind w:left="284" w:hanging="284"/>
      </w:pPr>
      <w:rPr>
        <w:rFonts w:ascii="Symbol" w:hAnsi="Symbol" w:hint="default"/>
      </w:rPr>
    </w:lvl>
    <w:lvl w:ilvl="1" w:tplc="A55096D8">
      <w:start w:val="80"/>
      <w:numFmt w:val="bullet"/>
      <w:lvlText w:val="-"/>
      <w:lvlJc w:val="left"/>
      <w:pPr>
        <w:tabs>
          <w:tab w:val="num" w:pos="1440"/>
        </w:tabs>
        <w:ind w:left="1440" w:hanging="360"/>
      </w:pPr>
      <w:rPr>
        <w:rFonts w:ascii="Comic Sans MS" w:eastAsia="Times New Roman" w:hAnsi="Comic Sans M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3557EF"/>
    <w:multiLevelType w:val="hybridMultilevel"/>
    <w:tmpl w:val="89E8345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6C82941"/>
    <w:multiLevelType w:val="hybridMultilevel"/>
    <w:tmpl w:val="CB808B7C"/>
    <w:lvl w:ilvl="0" w:tplc="08090001">
      <w:start w:val="1"/>
      <w:numFmt w:val="bullet"/>
      <w:lvlText w:val=""/>
      <w:lvlJc w:val="left"/>
      <w:pPr>
        <w:ind w:left="221" w:hanging="360"/>
      </w:pPr>
      <w:rPr>
        <w:rFonts w:ascii="Symbol" w:hAnsi="Symbol" w:hint="default"/>
      </w:rPr>
    </w:lvl>
    <w:lvl w:ilvl="1" w:tplc="08090003" w:tentative="1">
      <w:start w:val="1"/>
      <w:numFmt w:val="bullet"/>
      <w:lvlText w:val="o"/>
      <w:lvlJc w:val="left"/>
      <w:pPr>
        <w:ind w:left="941" w:hanging="360"/>
      </w:pPr>
      <w:rPr>
        <w:rFonts w:ascii="Courier New" w:hAnsi="Courier New" w:cs="Courier New" w:hint="default"/>
      </w:rPr>
    </w:lvl>
    <w:lvl w:ilvl="2" w:tplc="08090005" w:tentative="1">
      <w:start w:val="1"/>
      <w:numFmt w:val="bullet"/>
      <w:lvlText w:val=""/>
      <w:lvlJc w:val="left"/>
      <w:pPr>
        <w:ind w:left="1661" w:hanging="360"/>
      </w:pPr>
      <w:rPr>
        <w:rFonts w:ascii="Wingdings" w:hAnsi="Wingdings" w:hint="default"/>
      </w:rPr>
    </w:lvl>
    <w:lvl w:ilvl="3" w:tplc="08090001" w:tentative="1">
      <w:start w:val="1"/>
      <w:numFmt w:val="bullet"/>
      <w:lvlText w:val=""/>
      <w:lvlJc w:val="left"/>
      <w:pPr>
        <w:ind w:left="2381" w:hanging="360"/>
      </w:pPr>
      <w:rPr>
        <w:rFonts w:ascii="Symbol" w:hAnsi="Symbol" w:hint="default"/>
      </w:rPr>
    </w:lvl>
    <w:lvl w:ilvl="4" w:tplc="08090003" w:tentative="1">
      <w:start w:val="1"/>
      <w:numFmt w:val="bullet"/>
      <w:lvlText w:val="o"/>
      <w:lvlJc w:val="left"/>
      <w:pPr>
        <w:ind w:left="3101" w:hanging="360"/>
      </w:pPr>
      <w:rPr>
        <w:rFonts w:ascii="Courier New" w:hAnsi="Courier New" w:cs="Courier New" w:hint="default"/>
      </w:rPr>
    </w:lvl>
    <w:lvl w:ilvl="5" w:tplc="08090005" w:tentative="1">
      <w:start w:val="1"/>
      <w:numFmt w:val="bullet"/>
      <w:lvlText w:val=""/>
      <w:lvlJc w:val="left"/>
      <w:pPr>
        <w:ind w:left="3821" w:hanging="360"/>
      </w:pPr>
      <w:rPr>
        <w:rFonts w:ascii="Wingdings" w:hAnsi="Wingdings" w:hint="default"/>
      </w:rPr>
    </w:lvl>
    <w:lvl w:ilvl="6" w:tplc="08090001" w:tentative="1">
      <w:start w:val="1"/>
      <w:numFmt w:val="bullet"/>
      <w:lvlText w:val=""/>
      <w:lvlJc w:val="left"/>
      <w:pPr>
        <w:ind w:left="4541" w:hanging="360"/>
      </w:pPr>
      <w:rPr>
        <w:rFonts w:ascii="Symbol" w:hAnsi="Symbol" w:hint="default"/>
      </w:rPr>
    </w:lvl>
    <w:lvl w:ilvl="7" w:tplc="08090003" w:tentative="1">
      <w:start w:val="1"/>
      <w:numFmt w:val="bullet"/>
      <w:lvlText w:val="o"/>
      <w:lvlJc w:val="left"/>
      <w:pPr>
        <w:ind w:left="5261" w:hanging="360"/>
      </w:pPr>
      <w:rPr>
        <w:rFonts w:ascii="Courier New" w:hAnsi="Courier New" w:cs="Courier New" w:hint="default"/>
      </w:rPr>
    </w:lvl>
    <w:lvl w:ilvl="8" w:tplc="08090005" w:tentative="1">
      <w:start w:val="1"/>
      <w:numFmt w:val="bullet"/>
      <w:lvlText w:val=""/>
      <w:lvlJc w:val="left"/>
      <w:pPr>
        <w:ind w:left="5981" w:hanging="360"/>
      </w:pPr>
      <w:rPr>
        <w:rFonts w:ascii="Wingdings" w:hAnsi="Wingdings" w:hint="default"/>
      </w:rPr>
    </w:lvl>
  </w:abstractNum>
  <w:abstractNum w:abstractNumId="16" w15:restartNumberingAfterBreak="0">
    <w:nsid w:val="4B3C749E"/>
    <w:multiLevelType w:val="hybridMultilevel"/>
    <w:tmpl w:val="0750CF82"/>
    <w:lvl w:ilvl="0" w:tplc="C7D4A2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543F59"/>
    <w:multiLevelType w:val="hybridMultilevel"/>
    <w:tmpl w:val="0C240002"/>
    <w:lvl w:ilvl="0" w:tplc="9FE23D94">
      <w:start w:val="1"/>
      <w:numFmt w:val="bullet"/>
      <w:lvlText w:val=""/>
      <w:lvlJc w:val="left"/>
      <w:pPr>
        <w:ind w:hanging="171"/>
      </w:pPr>
      <w:rPr>
        <w:rFonts w:ascii="Symbol" w:eastAsia="Symbol" w:hAnsi="Symbol" w:hint="default"/>
        <w:sz w:val="24"/>
        <w:szCs w:val="24"/>
      </w:rPr>
    </w:lvl>
    <w:lvl w:ilvl="1" w:tplc="C332FE80">
      <w:start w:val="1"/>
      <w:numFmt w:val="bullet"/>
      <w:lvlText w:val="•"/>
      <w:lvlJc w:val="left"/>
      <w:rPr>
        <w:rFonts w:hint="default"/>
      </w:rPr>
    </w:lvl>
    <w:lvl w:ilvl="2" w:tplc="19C60E82">
      <w:start w:val="1"/>
      <w:numFmt w:val="bullet"/>
      <w:lvlText w:val="•"/>
      <w:lvlJc w:val="left"/>
      <w:rPr>
        <w:rFonts w:hint="default"/>
      </w:rPr>
    </w:lvl>
    <w:lvl w:ilvl="3" w:tplc="0E08B15C">
      <w:start w:val="1"/>
      <w:numFmt w:val="bullet"/>
      <w:lvlText w:val="•"/>
      <w:lvlJc w:val="left"/>
      <w:rPr>
        <w:rFonts w:hint="default"/>
      </w:rPr>
    </w:lvl>
    <w:lvl w:ilvl="4" w:tplc="A0B81D08">
      <w:start w:val="1"/>
      <w:numFmt w:val="bullet"/>
      <w:lvlText w:val="•"/>
      <w:lvlJc w:val="left"/>
      <w:rPr>
        <w:rFonts w:hint="default"/>
      </w:rPr>
    </w:lvl>
    <w:lvl w:ilvl="5" w:tplc="3FD89656">
      <w:start w:val="1"/>
      <w:numFmt w:val="bullet"/>
      <w:lvlText w:val="•"/>
      <w:lvlJc w:val="left"/>
      <w:rPr>
        <w:rFonts w:hint="default"/>
      </w:rPr>
    </w:lvl>
    <w:lvl w:ilvl="6" w:tplc="F3BCFB16">
      <w:start w:val="1"/>
      <w:numFmt w:val="bullet"/>
      <w:lvlText w:val="•"/>
      <w:lvlJc w:val="left"/>
      <w:rPr>
        <w:rFonts w:hint="default"/>
      </w:rPr>
    </w:lvl>
    <w:lvl w:ilvl="7" w:tplc="134232C6">
      <w:start w:val="1"/>
      <w:numFmt w:val="bullet"/>
      <w:lvlText w:val="•"/>
      <w:lvlJc w:val="left"/>
      <w:rPr>
        <w:rFonts w:hint="default"/>
      </w:rPr>
    </w:lvl>
    <w:lvl w:ilvl="8" w:tplc="617E98B2">
      <w:start w:val="1"/>
      <w:numFmt w:val="bullet"/>
      <w:lvlText w:val="•"/>
      <w:lvlJc w:val="left"/>
      <w:rPr>
        <w:rFonts w:hint="default"/>
      </w:rPr>
    </w:lvl>
  </w:abstractNum>
  <w:abstractNum w:abstractNumId="18" w15:restartNumberingAfterBreak="0">
    <w:nsid w:val="77FD7990"/>
    <w:multiLevelType w:val="hybridMultilevel"/>
    <w:tmpl w:val="C28CF574"/>
    <w:lvl w:ilvl="0" w:tplc="E55EF300">
      <w:start w:val="1"/>
      <w:numFmt w:val="bullet"/>
      <w:lvlText w:val=""/>
      <w:lvlJc w:val="left"/>
      <w:pPr>
        <w:ind w:hanging="152"/>
      </w:pPr>
      <w:rPr>
        <w:rFonts w:ascii="Symbol" w:eastAsia="Symbol" w:hAnsi="Symbol" w:hint="default"/>
        <w:w w:val="99"/>
        <w:sz w:val="20"/>
        <w:szCs w:val="20"/>
      </w:rPr>
    </w:lvl>
    <w:lvl w:ilvl="1" w:tplc="EF7E518C">
      <w:start w:val="1"/>
      <w:numFmt w:val="bullet"/>
      <w:lvlText w:val="•"/>
      <w:lvlJc w:val="left"/>
      <w:rPr>
        <w:rFonts w:hint="default"/>
      </w:rPr>
    </w:lvl>
    <w:lvl w:ilvl="2" w:tplc="002877A8">
      <w:start w:val="1"/>
      <w:numFmt w:val="bullet"/>
      <w:lvlText w:val="•"/>
      <w:lvlJc w:val="left"/>
      <w:rPr>
        <w:rFonts w:hint="default"/>
      </w:rPr>
    </w:lvl>
    <w:lvl w:ilvl="3" w:tplc="F036D062">
      <w:start w:val="1"/>
      <w:numFmt w:val="bullet"/>
      <w:lvlText w:val="•"/>
      <w:lvlJc w:val="left"/>
      <w:rPr>
        <w:rFonts w:hint="default"/>
      </w:rPr>
    </w:lvl>
    <w:lvl w:ilvl="4" w:tplc="D592DDD0">
      <w:start w:val="1"/>
      <w:numFmt w:val="bullet"/>
      <w:lvlText w:val="•"/>
      <w:lvlJc w:val="left"/>
      <w:rPr>
        <w:rFonts w:hint="default"/>
      </w:rPr>
    </w:lvl>
    <w:lvl w:ilvl="5" w:tplc="01E63E48">
      <w:start w:val="1"/>
      <w:numFmt w:val="bullet"/>
      <w:lvlText w:val="•"/>
      <w:lvlJc w:val="left"/>
      <w:rPr>
        <w:rFonts w:hint="default"/>
      </w:rPr>
    </w:lvl>
    <w:lvl w:ilvl="6" w:tplc="D20EE840">
      <w:start w:val="1"/>
      <w:numFmt w:val="bullet"/>
      <w:lvlText w:val="•"/>
      <w:lvlJc w:val="left"/>
      <w:rPr>
        <w:rFonts w:hint="default"/>
      </w:rPr>
    </w:lvl>
    <w:lvl w:ilvl="7" w:tplc="8092CC24">
      <w:start w:val="1"/>
      <w:numFmt w:val="bullet"/>
      <w:lvlText w:val="•"/>
      <w:lvlJc w:val="left"/>
      <w:rPr>
        <w:rFonts w:hint="default"/>
      </w:rPr>
    </w:lvl>
    <w:lvl w:ilvl="8" w:tplc="15FCDA28">
      <w:start w:val="1"/>
      <w:numFmt w:val="bullet"/>
      <w:lvlText w:val="•"/>
      <w:lvlJc w:val="left"/>
      <w:rPr>
        <w:rFonts w:hint="default"/>
      </w:rPr>
    </w:lvl>
  </w:abstractNum>
  <w:abstractNum w:abstractNumId="19" w15:restartNumberingAfterBreak="0">
    <w:nsid w:val="7B9D0F44"/>
    <w:multiLevelType w:val="hybridMultilevel"/>
    <w:tmpl w:val="BEC4FB5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7EE864F7"/>
    <w:multiLevelType w:val="hybridMultilevel"/>
    <w:tmpl w:val="58DA0D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10"/>
  </w:num>
  <w:num w:numId="3">
    <w:abstractNumId w:val="18"/>
  </w:num>
  <w:num w:numId="4">
    <w:abstractNumId w:val="17"/>
  </w:num>
  <w:num w:numId="5">
    <w:abstractNumId w:val="3"/>
  </w:num>
  <w:num w:numId="6">
    <w:abstractNumId w:val="5"/>
  </w:num>
  <w:num w:numId="7">
    <w:abstractNumId w:val="14"/>
  </w:num>
  <w:num w:numId="8">
    <w:abstractNumId w:val="15"/>
  </w:num>
  <w:num w:numId="9">
    <w:abstractNumId w:val="13"/>
  </w:num>
  <w:num w:numId="10">
    <w:abstractNumId w:val="2"/>
  </w:num>
  <w:num w:numId="11">
    <w:abstractNumId w:val="1"/>
  </w:num>
  <w:num w:numId="12">
    <w:abstractNumId w:val="0"/>
  </w:num>
  <w:num w:numId="13">
    <w:abstractNumId w:val="7"/>
  </w:num>
  <w:num w:numId="14">
    <w:abstractNumId w:val="20"/>
  </w:num>
  <w:num w:numId="15">
    <w:abstractNumId w:val="8"/>
  </w:num>
  <w:num w:numId="16">
    <w:abstractNumId w:val="4"/>
  </w:num>
  <w:num w:numId="17">
    <w:abstractNumId w:val="11"/>
  </w:num>
  <w:num w:numId="18">
    <w:abstractNumId w:val="9"/>
  </w:num>
  <w:num w:numId="19">
    <w:abstractNumId w:val="16"/>
  </w:num>
  <w:num w:numId="20">
    <w:abstractNumId w:val="19"/>
  </w:num>
  <w:num w:numId="21">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8F6"/>
    <w:rsid w:val="000041C2"/>
    <w:rsid w:val="00013027"/>
    <w:rsid w:val="0004372D"/>
    <w:rsid w:val="00044308"/>
    <w:rsid w:val="0004546B"/>
    <w:rsid w:val="000639A9"/>
    <w:rsid w:val="000920FC"/>
    <w:rsid w:val="0009315B"/>
    <w:rsid w:val="000A134F"/>
    <w:rsid w:val="000A2D78"/>
    <w:rsid w:val="000A7FAE"/>
    <w:rsid w:val="000B1CA2"/>
    <w:rsid w:val="000D075E"/>
    <w:rsid w:val="000D36B6"/>
    <w:rsid w:val="00113DB7"/>
    <w:rsid w:val="00123EBA"/>
    <w:rsid w:val="001277CD"/>
    <w:rsid w:val="00141595"/>
    <w:rsid w:val="001608F6"/>
    <w:rsid w:val="001833EA"/>
    <w:rsid w:val="001C0B42"/>
    <w:rsid w:val="001C520E"/>
    <w:rsid w:val="001D54ED"/>
    <w:rsid w:val="001E3364"/>
    <w:rsid w:val="0021269F"/>
    <w:rsid w:val="00222FAA"/>
    <w:rsid w:val="00227C49"/>
    <w:rsid w:val="00233C07"/>
    <w:rsid w:val="00257EFF"/>
    <w:rsid w:val="00272DD1"/>
    <w:rsid w:val="00285990"/>
    <w:rsid w:val="002A2A33"/>
    <w:rsid w:val="002B486D"/>
    <w:rsid w:val="002B5C60"/>
    <w:rsid w:val="002D2244"/>
    <w:rsid w:val="002D3CF9"/>
    <w:rsid w:val="002D5006"/>
    <w:rsid w:val="002D7544"/>
    <w:rsid w:val="00330BAB"/>
    <w:rsid w:val="00332E46"/>
    <w:rsid w:val="00341611"/>
    <w:rsid w:val="00341AF2"/>
    <w:rsid w:val="003541DF"/>
    <w:rsid w:val="00377F92"/>
    <w:rsid w:val="003930AE"/>
    <w:rsid w:val="003937AA"/>
    <w:rsid w:val="003B58FA"/>
    <w:rsid w:val="003C138A"/>
    <w:rsid w:val="003D409B"/>
    <w:rsid w:val="003F3D33"/>
    <w:rsid w:val="00400018"/>
    <w:rsid w:val="00404532"/>
    <w:rsid w:val="004046B0"/>
    <w:rsid w:val="00410C93"/>
    <w:rsid w:val="0042615A"/>
    <w:rsid w:val="00441576"/>
    <w:rsid w:val="00441AD4"/>
    <w:rsid w:val="00443746"/>
    <w:rsid w:val="00455128"/>
    <w:rsid w:val="004573D7"/>
    <w:rsid w:val="00471CAC"/>
    <w:rsid w:val="004773DF"/>
    <w:rsid w:val="00477EF2"/>
    <w:rsid w:val="0048170E"/>
    <w:rsid w:val="004A6D9B"/>
    <w:rsid w:val="004E1245"/>
    <w:rsid w:val="004E16BF"/>
    <w:rsid w:val="004F020E"/>
    <w:rsid w:val="00542A7D"/>
    <w:rsid w:val="00560F0C"/>
    <w:rsid w:val="00590B2D"/>
    <w:rsid w:val="005B1843"/>
    <w:rsid w:val="005B4BBA"/>
    <w:rsid w:val="005C012C"/>
    <w:rsid w:val="005D06F3"/>
    <w:rsid w:val="005F13D4"/>
    <w:rsid w:val="005F67E6"/>
    <w:rsid w:val="00603EEE"/>
    <w:rsid w:val="006061E7"/>
    <w:rsid w:val="00623870"/>
    <w:rsid w:val="0062748A"/>
    <w:rsid w:val="0063035A"/>
    <w:rsid w:val="00631C85"/>
    <w:rsid w:val="00642A18"/>
    <w:rsid w:val="006469E2"/>
    <w:rsid w:val="0064789E"/>
    <w:rsid w:val="006532A8"/>
    <w:rsid w:val="00660CEA"/>
    <w:rsid w:val="006C65D2"/>
    <w:rsid w:val="006D4D91"/>
    <w:rsid w:val="006D6C7B"/>
    <w:rsid w:val="006E1713"/>
    <w:rsid w:val="006E710D"/>
    <w:rsid w:val="006F3431"/>
    <w:rsid w:val="007029A5"/>
    <w:rsid w:val="00710F18"/>
    <w:rsid w:val="00714709"/>
    <w:rsid w:val="00747607"/>
    <w:rsid w:val="00753758"/>
    <w:rsid w:val="00775C7D"/>
    <w:rsid w:val="00785799"/>
    <w:rsid w:val="007A2E1A"/>
    <w:rsid w:val="007A2ECF"/>
    <w:rsid w:val="007B6713"/>
    <w:rsid w:val="007E1A54"/>
    <w:rsid w:val="007E4974"/>
    <w:rsid w:val="007F7505"/>
    <w:rsid w:val="00807EE4"/>
    <w:rsid w:val="00843D38"/>
    <w:rsid w:val="00847228"/>
    <w:rsid w:val="00850D5B"/>
    <w:rsid w:val="0086694A"/>
    <w:rsid w:val="00870A42"/>
    <w:rsid w:val="00873000"/>
    <w:rsid w:val="0087409E"/>
    <w:rsid w:val="008803A3"/>
    <w:rsid w:val="008C5457"/>
    <w:rsid w:val="008D0E65"/>
    <w:rsid w:val="008D6694"/>
    <w:rsid w:val="008E714A"/>
    <w:rsid w:val="008F041B"/>
    <w:rsid w:val="009242CD"/>
    <w:rsid w:val="009568F8"/>
    <w:rsid w:val="009609C1"/>
    <w:rsid w:val="00972430"/>
    <w:rsid w:val="00987EF8"/>
    <w:rsid w:val="0099448A"/>
    <w:rsid w:val="00997BA3"/>
    <w:rsid w:val="009A3330"/>
    <w:rsid w:val="009E1104"/>
    <w:rsid w:val="009F2372"/>
    <w:rsid w:val="00A41F06"/>
    <w:rsid w:val="00A46CB0"/>
    <w:rsid w:val="00A53552"/>
    <w:rsid w:val="00A552AA"/>
    <w:rsid w:val="00A61E9B"/>
    <w:rsid w:val="00A70452"/>
    <w:rsid w:val="00A9516F"/>
    <w:rsid w:val="00AE386E"/>
    <w:rsid w:val="00AE4735"/>
    <w:rsid w:val="00B01885"/>
    <w:rsid w:val="00B06371"/>
    <w:rsid w:val="00B1206C"/>
    <w:rsid w:val="00B16D3F"/>
    <w:rsid w:val="00B404EB"/>
    <w:rsid w:val="00B62189"/>
    <w:rsid w:val="00B62BB4"/>
    <w:rsid w:val="00B62D59"/>
    <w:rsid w:val="00B72551"/>
    <w:rsid w:val="00B90E8A"/>
    <w:rsid w:val="00B979CF"/>
    <w:rsid w:val="00BA676A"/>
    <w:rsid w:val="00BA72BA"/>
    <w:rsid w:val="00BB1181"/>
    <w:rsid w:val="00BE5931"/>
    <w:rsid w:val="00BE59E3"/>
    <w:rsid w:val="00BF4260"/>
    <w:rsid w:val="00BF7117"/>
    <w:rsid w:val="00C044E0"/>
    <w:rsid w:val="00C069B2"/>
    <w:rsid w:val="00C13FB6"/>
    <w:rsid w:val="00C14340"/>
    <w:rsid w:val="00C3125F"/>
    <w:rsid w:val="00C34637"/>
    <w:rsid w:val="00C739D1"/>
    <w:rsid w:val="00C84E78"/>
    <w:rsid w:val="00CA53AD"/>
    <w:rsid w:val="00CA5AB7"/>
    <w:rsid w:val="00CD37DC"/>
    <w:rsid w:val="00CD42C0"/>
    <w:rsid w:val="00D02501"/>
    <w:rsid w:val="00D12C36"/>
    <w:rsid w:val="00D6153B"/>
    <w:rsid w:val="00D622C4"/>
    <w:rsid w:val="00D65B57"/>
    <w:rsid w:val="00D7551C"/>
    <w:rsid w:val="00D76C7F"/>
    <w:rsid w:val="00D943A5"/>
    <w:rsid w:val="00DA2874"/>
    <w:rsid w:val="00DB5E46"/>
    <w:rsid w:val="00DD142B"/>
    <w:rsid w:val="00DE5EE4"/>
    <w:rsid w:val="00DE7E13"/>
    <w:rsid w:val="00E055AF"/>
    <w:rsid w:val="00E25C0A"/>
    <w:rsid w:val="00E3231A"/>
    <w:rsid w:val="00E512E9"/>
    <w:rsid w:val="00E572A0"/>
    <w:rsid w:val="00E6049F"/>
    <w:rsid w:val="00E74591"/>
    <w:rsid w:val="00E841EA"/>
    <w:rsid w:val="00ED24FE"/>
    <w:rsid w:val="00EF3F7F"/>
    <w:rsid w:val="00EF6750"/>
    <w:rsid w:val="00F16562"/>
    <w:rsid w:val="00F44AC0"/>
    <w:rsid w:val="00F5132D"/>
    <w:rsid w:val="00F6314D"/>
    <w:rsid w:val="00F673A0"/>
    <w:rsid w:val="00F86FDD"/>
    <w:rsid w:val="00F87F82"/>
    <w:rsid w:val="00F91CBE"/>
    <w:rsid w:val="00FC586E"/>
    <w:rsid w:val="00FC7B76"/>
    <w:rsid w:val="00FC7D7B"/>
    <w:rsid w:val="00FE5927"/>
    <w:rsid w:val="00FF2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41289B"/>
  <w15:docId w15:val="{3E9F2EBC-17CD-464A-91C8-DE7BBC3E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441576"/>
    <w:pPr>
      <w:widowControl w:val="0"/>
      <w:spacing w:after="0" w:line="240" w:lineRule="auto"/>
      <w:ind w:left="109"/>
      <w:outlineLvl w:val="0"/>
    </w:pPr>
    <w:rPr>
      <w:rFonts w:ascii="Arial" w:eastAsia="Arial" w:hAnsi="Arial"/>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4308"/>
    <w:pPr>
      <w:ind w:left="720"/>
      <w:contextualSpacing/>
    </w:pPr>
  </w:style>
  <w:style w:type="paragraph" w:styleId="Header">
    <w:name w:val="header"/>
    <w:basedOn w:val="Normal"/>
    <w:link w:val="HeaderChar"/>
    <w:uiPriority w:val="99"/>
    <w:unhideWhenUsed/>
    <w:rsid w:val="008F04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41B"/>
  </w:style>
  <w:style w:type="paragraph" w:styleId="Footer">
    <w:name w:val="footer"/>
    <w:basedOn w:val="Normal"/>
    <w:link w:val="FooterChar"/>
    <w:uiPriority w:val="99"/>
    <w:unhideWhenUsed/>
    <w:rsid w:val="008F04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41B"/>
  </w:style>
  <w:style w:type="table" w:styleId="TableGrid">
    <w:name w:val="Table Grid"/>
    <w:basedOn w:val="TableNormal"/>
    <w:uiPriority w:val="39"/>
    <w:rsid w:val="000920FC"/>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0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CEA"/>
    <w:rPr>
      <w:rFonts w:ascii="Tahoma" w:hAnsi="Tahoma" w:cs="Tahoma"/>
      <w:sz w:val="16"/>
      <w:szCs w:val="16"/>
    </w:rPr>
  </w:style>
  <w:style w:type="paragraph" w:styleId="NoSpacing">
    <w:name w:val="No Spacing"/>
    <w:uiPriority w:val="1"/>
    <w:qFormat/>
    <w:rsid w:val="00660CEA"/>
    <w:pPr>
      <w:spacing w:after="0" w:line="240" w:lineRule="auto"/>
    </w:pPr>
  </w:style>
  <w:style w:type="character" w:customStyle="1" w:styleId="Heading1Char">
    <w:name w:val="Heading 1 Char"/>
    <w:basedOn w:val="DefaultParagraphFont"/>
    <w:link w:val="Heading1"/>
    <w:uiPriority w:val="1"/>
    <w:rsid w:val="00441576"/>
    <w:rPr>
      <w:rFonts w:ascii="Arial" w:eastAsia="Arial" w:hAnsi="Arial"/>
      <w:b/>
      <w:bCs/>
      <w:sz w:val="28"/>
      <w:szCs w:val="28"/>
      <w:lang w:val="en-US"/>
    </w:rPr>
  </w:style>
  <w:style w:type="numbering" w:customStyle="1" w:styleId="NoList1">
    <w:name w:val="No List1"/>
    <w:next w:val="NoList"/>
    <w:uiPriority w:val="99"/>
    <w:semiHidden/>
    <w:unhideWhenUsed/>
    <w:rsid w:val="00441576"/>
  </w:style>
  <w:style w:type="paragraph" w:styleId="BodyText">
    <w:name w:val="Body Text"/>
    <w:basedOn w:val="Normal"/>
    <w:link w:val="BodyTextChar"/>
    <w:uiPriority w:val="1"/>
    <w:qFormat/>
    <w:rsid w:val="00441576"/>
    <w:pPr>
      <w:widowControl w:val="0"/>
      <w:spacing w:after="0" w:line="240" w:lineRule="auto"/>
      <w:ind w:left="104"/>
    </w:pPr>
    <w:rPr>
      <w:rFonts w:ascii="Arial" w:eastAsia="Arial" w:hAnsi="Arial"/>
      <w:sz w:val="24"/>
      <w:szCs w:val="24"/>
      <w:lang w:val="en-US"/>
    </w:rPr>
  </w:style>
  <w:style w:type="character" w:customStyle="1" w:styleId="BodyTextChar">
    <w:name w:val="Body Text Char"/>
    <w:basedOn w:val="DefaultParagraphFont"/>
    <w:link w:val="BodyText"/>
    <w:uiPriority w:val="1"/>
    <w:rsid w:val="00441576"/>
    <w:rPr>
      <w:rFonts w:ascii="Arial" w:eastAsia="Arial" w:hAnsi="Arial"/>
      <w:sz w:val="24"/>
      <w:szCs w:val="24"/>
      <w:lang w:val="en-US"/>
    </w:rPr>
  </w:style>
  <w:style w:type="paragraph" w:customStyle="1" w:styleId="TableParagraph">
    <w:name w:val="Table Paragraph"/>
    <w:basedOn w:val="Normal"/>
    <w:uiPriority w:val="1"/>
    <w:qFormat/>
    <w:rsid w:val="00441576"/>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52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6758BAB3566049B895ABBE7EC19DA6" ma:contentTypeVersion="13" ma:contentTypeDescription="Create a new document." ma:contentTypeScope="" ma:versionID="dbd690ec4333013cd4523bdfaac6dcf5">
  <xsd:schema xmlns:xsd="http://www.w3.org/2001/XMLSchema" xmlns:xs="http://www.w3.org/2001/XMLSchema" xmlns:p="http://schemas.microsoft.com/office/2006/metadata/properties" xmlns:ns3="a903744a-860f-4a92-abb8-6881c533ac67" xmlns:ns4="aa7a5a93-b345-48db-8abc-9a62914ad5a5" targetNamespace="http://schemas.microsoft.com/office/2006/metadata/properties" ma:root="true" ma:fieldsID="a09941b367acf2ca09b9e268c90fa7e9" ns3:_="" ns4:_="">
    <xsd:import namespace="a903744a-860f-4a92-abb8-6881c533ac67"/>
    <xsd:import namespace="aa7a5a93-b345-48db-8abc-9a62914ad5a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3744a-860f-4a92-abb8-6881c533ac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7a5a93-b345-48db-8abc-9a62914ad5a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D4B8E-882E-49C3-88AF-DAE27BE053B9}">
  <ds:schemaRefs>
    <ds:schemaRef ds:uri="http://schemas.microsoft.com/sharepoint/v3/contenttype/forms"/>
  </ds:schemaRefs>
</ds:datastoreItem>
</file>

<file path=customXml/itemProps2.xml><?xml version="1.0" encoding="utf-8"?>
<ds:datastoreItem xmlns:ds="http://schemas.openxmlformats.org/officeDocument/2006/customXml" ds:itemID="{1B8905A8-07B8-425C-98A3-717F9DF8E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3744a-860f-4a92-abb8-6881c533ac67"/>
    <ds:schemaRef ds:uri="aa7a5a93-b345-48db-8abc-9a62914ad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1A132A-3169-4FC4-A54A-87E8C5601DFA}">
  <ds:schemaRefs>
    <ds:schemaRef ds:uri="http://purl.org/dc/elements/1.1/"/>
    <ds:schemaRef ds:uri="http://purl.org/dc/terms/"/>
    <ds:schemaRef ds:uri="http://purl.org/dc/dcmitype/"/>
    <ds:schemaRef ds:uri="http://www.w3.org/XML/1998/namespace"/>
    <ds:schemaRef ds:uri="http://schemas.microsoft.com/office/2006/documentManagement/types"/>
    <ds:schemaRef ds:uri="aa7a5a93-b345-48db-8abc-9a62914ad5a5"/>
    <ds:schemaRef ds:uri="http://schemas.microsoft.com/office/infopath/2007/PartnerControls"/>
    <ds:schemaRef ds:uri="http://schemas.openxmlformats.org/package/2006/metadata/core-properties"/>
    <ds:schemaRef ds:uri="a903744a-860f-4a92-abb8-6881c533ac67"/>
    <ds:schemaRef ds:uri="http://schemas.microsoft.com/office/2006/metadata/properties"/>
  </ds:schemaRefs>
</ds:datastoreItem>
</file>

<file path=customXml/itemProps4.xml><?xml version="1.0" encoding="utf-8"?>
<ds:datastoreItem xmlns:ds="http://schemas.openxmlformats.org/officeDocument/2006/customXml" ds:itemID="{7B59E4F5-61C7-47E8-9AED-2B9FA0832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3281</Words>
  <Characters>18704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SAFC</Company>
  <LinksUpToDate>false</LinksUpToDate>
  <CharactersWithSpaces>21942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Parish</dc:creator>
  <cp:keywords/>
  <dc:description/>
  <cp:lastModifiedBy>Tom Dower</cp:lastModifiedBy>
  <cp:revision>4</cp:revision>
  <cp:lastPrinted>2022-08-17T08:59:00Z</cp:lastPrinted>
  <dcterms:created xsi:type="dcterms:W3CDTF">2025-12-03T21:08:00Z</dcterms:created>
  <dcterms:modified xsi:type="dcterms:W3CDTF">2025-12-15T10:28:00Z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0x0101008E6758BAB3566049B895ABBE7EC19DA6</vt:lpwstr>
  </property>
  <property fmtid="{D5CDD505-2E9C-101B-9397-08002B2CF9AE}" pid="3" name="Donors">
    <vt:lpwstr/>
  </property>
</Properties>
</file>